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C020E" w14:textId="77777777" w:rsidR="00F41643" w:rsidRPr="00885C83" w:rsidRDefault="00F41643" w:rsidP="00F41643">
      <w:pPr>
        <w:spacing w:line="560" w:lineRule="exact"/>
        <w:ind w:right="60"/>
        <w:rPr>
          <w:rFonts w:ascii="楷体_GB2312" w:eastAsia="楷体_GB2312"/>
          <w:bCs/>
          <w:sz w:val="24"/>
        </w:rPr>
      </w:pPr>
      <w:bookmarkStart w:id="0" w:name="_Toc477596077"/>
    </w:p>
    <w:p w14:paraId="6C179B3D" w14:textId="77777777" w:rsidR="00F41643" w:rsidRPr="00885C83" w:rsidRDefault="00F41643" w:rsidP="00F41643">
      <w:pPr>
        <w:tabs>
          <w:tab w:val="left" w:pos="2061"/>
        </w:tabs>
        <w:spacing w:line="560" w:lineRule="exact"/>
        <w:rPr>
          <w:rFonts w:ascii="方正小标宋简体" w:eastAsia="方正小标宋简体" w:hAnsi="方正小标宋简体" w:cs="方正小标宋简体"/>
          <w:spacing w:val="57"/>
          <w:sz w:val="72"/>
          <w:szCs w:val="72"/>
        </w:rPr>
      </w:pPr>
    </w:p>
    <w:p w14:paraId="60AB704A" w14:textId="77777777" w:rsidR="00F41643" w:rsidRPr="00885C83" w:rsidRDefault="00F41643" w:rsidP="00F41643">
      <w:pPr>
        <w:tabs>
          <w:tab w:val="left" w:pos="2061"/>
        </w:tabs>
        <w:spacing w:line="560" w:lineRule="exact"/>
        <w:ind w:firstLineChars="1200" w:firstLine="8640"/>
        <w:rPr>
          <w:rFonts w:ascii="方正小标宋简体" w:eastAsia="方正小标宋简体" w:hAnsi="方正小标宋简体" w:cs="方正小标宋简体"/>
          <w:sz w:val="44"/>
          <w:szCs w:val="44"/>
        </w:rPr>
      </w:pPr>
      <w:r w:rsidRPr="00885C83">
        <w:rPr>
          <w:rFonts w:ascii="方正小标宋简体" w:eastAsia="方正小标宋简体" w:hAnsi="方正小标宋简体" w:cs="方正小标宋简体"/>
          <w:noProof/>
          <w:spacing w:val="57"/>
          <w:sz w:val="72"/>
          <w:szCs w:val="72"/>
        </w:rPr>
        <w:drawing>
          <wp:anchor distT="0" distB="0" distL="114300" distR="114300" simplePos="0" relativeHeight="251663360" behindDoc="1" locked="0" layoutInCell="1" allowOverlap="1" wp14:anchorId="30B4B52A" wp14:editId="1F96C86D">
            <wp:simplePos x="0" y="0"/>
            <wp:positionH relativeFrom="margin">
              <wp:posOffset>2172141</wp:posOffset>
            </wp:positionH>
            <wp:positionV relativeFrom="paragraph">
              <wp:posOffset>260846</wp:posOffset>
            </wp:positionV>
            <wp:extent cx="1234385" cy="1234385"/>
            <wp:effectExtent l="0" t="0" r="4445" b="4445"/>
            <wp:wrapNone/>
            <wp:docPr id="3" name="图片 1" descr="赤峰学院标志单色-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赤峰学院标志单色-d-1"/>
                    <pic:cNvPicPr>
                      <a:picLocks noChangeAspect="1"/>
                    </pic:cNvPicPr>
                  </pic:nvPicPr>
                  <pic:blipFill>
                    <a:blip r:embed="rId8" cstate="print"/>
                    <a:stretch>
                      <a:fillRect/>
                    </a:stretch>
                  </pic:blipFill>
                  <pic:spPr>
                    <a:xfrm>
                      <a:off x="0" y="0"/>
                      <a:ext cx="1243669" cy="1243669"/>
                    </a:xfrm>
                    <a:prstGeom prst="rect">
                      <a:avLst/>
                    </a:prstGeom>
                  </pic:spPr>
                </pic:pic>
              </a:graphicData>
            </a:graphic>
            <wp14:sizeRelH relativeFrom="margin">
              <wp14:pctWidth>0</wp14:pctWidth>
            </wp14:sizeRelH>
            <wp14:sizeRelV relativeFrom="margin">
              <wp14:pctHeight>0</wp14:pctHeight>
            </wp14:sizeRelV>
          </wp:anchor>
        </w:drawing>
      </w:r>
    </w:p>
    <w:p w14:paraId="2BFFADE9" w14:textId="77777777" w:rsidR="00F41643" w:rsidRPr="00885C83" w:rsidRDefault="00F41643" w:rsidP="00F41643">
      <w:pPr>
        <w:tabs>
          <w:tab w:val="left" w:pos="2061"/>
          <w:tab w:val="left" w:pos="4198"/>
        </w:tabs>
        <w:spacing w:line="560" w:lineRule="exact"/>
        <w:ind w:firstLineChars="1200" w:firstLine="5280"/>
        <w:rPr>
          <w:rFonts w:ascii="方正小标宋简体" w:eastAsia="方正小标宋简体" w:hAnsi="方正小标宋简体" w:cs="方正小标宋简体"/>
          <w:sz w:val="44"/>
          <w:szCs w:val="44"/>
        </w:rPr>
      </w:pPr>
      <w:r w:rsidRPr="00885C83">
        <w:rPr>
          <w:rFonts w:ascii="方正小标宋简体" w:eastAsia="方正小标宋简体" w:hAnsi="方正小标宋简体" w:cs="方正小标宋简体"/>
          <w:sz w:val="44"/>
          <w:szCs w:val="44"/>
        </w:rPr>
        <w:tab/>
      </w:r>
    </w:p>
    <w:p w14:paraId="0ABF941F" w14:textId="77777777" w:rsidR="00F41643" w:rsidRPr="00885C83" w:rsidRDefault="00F41643" w:rsidP="00F41643">
      <w:pPr>
        <w:tabs>
          <w:tab w:val="left" w:pos="2061"/>
        </w:tabs>
        <w:spacing w:line="560" w:lineRule="exact"/>
        <w:ind w:firstLineChars="1200" w:firstLine="5280"/>
        <w:rPr>
          <w:rFonts w:ascii="方正小标宋简体" w:eastAsia="方正小标宋简体" w:hAnsi="方正小标宋简体" w:cs="方正小标宋简体"/>
          <w:sz w:val="44"/>
          <w:szCs w:val="44"/>
        </w:rPr>
      </w:pPr>
    </w:p>
    <w:p w14:paraId="72A21FE2" w14:textId="77777777" w:rsidR="00F41643" w:rsidRPr="00885C83" w:rsidRDefault="00F41643" w:rsidP="00F41643">
      <w:pPr>
        <w:tabs>
          <w:tab w:val="left" w:pos="2061"/>
        </w:tabs>
        <w:spacing w:line="560" w:lineRule="exact"/>
        <w:ind w:firstLineChars="1200" w:firstLine="5280"/>
        <w:rPr>
          <w:rFonts w:ascii="方正小标宋简体" w:eastAsia="方正小标宋简体" w:hAnsi="方正小标宋简体" w:cs="方正小标宋简体"/>
          <w:sz w:val="44"/>
          <w:szCs w:val="44"/>
        </w:rPr>
      </w:pPr>
    </w:p>
    <w:p w14:paraId="50AE0AE6" w14:textId="77777777" w:rsidR="00F41643" w:rsidRPr="00885C83" w:rsidRDefault="00F41643" w:rsidP="00F41643">
      <w:pPr>
        <w:tabs>
          <w:tab w:val="left" w:pos="2061"/>
        </w:tabs>
        <w:spacing w:line="560" w:lineRule="exact"/>
        <w:ind w:firstLineChars="1200" w:firstLine="5280"/>
        <w:jc w:val="center"/>
        <w:rPr>
          <w:rFonts w:ascii="方正小标宋简体" w:eastAsia="方正小标宋简体" w:hAnsi="方正小标宋简体" w:cs="方正小标宋简体"/>
          <w:sz w:val="44"/>
          <w:szCs w:val="44"/>
        </w:rPr>
      </w:pPr>
    </w:p>
    <w:p w14:paraId="3FE505AD" w14:textId="77777777" w:rsidR="00F41643" w:rsidRPr="00885C83" w:rsidRDefault="00F41643" w:rsidP="00387C33">
      <w:pPr>
        <w:spacing w:line="660" w:lineRule="exact"/>
        <w:jc w:val="center"/>
        <w:rPr>
          <w:rFonts w:ascii="华文中宋" w:eastAsia="华文中宋" w:hAnsi="华文中宋"/>
          <w:b/>
          <w:sz w:val="48"/>
          <w:szCs w:val="24"/>
        </w:rPr>
      </w:pPr>
      <w:r w:rsidRPr="00885C83">
        <w:rPr>
          <w:rFonts w:ascii="华文中宋" w:eastAsia="华文中宋" w:hAnsi="华文中宋" w:hint="eastAsia"/>
          <w:b/>
          <w:sz w:val="48"/>
          <w:szCs w:val="24"/>
        </w:rPr>
        <w:t>赤峰学院第十四个五年发展规划</w:t>
      </w:r>
      <w:proofErr w:type="gramStart"/>
      <w:r w:rsidRPr="00885C83">
        <w:rPr>
          <w:rFonts w:ascii="华文中宋" w:eastAsia="华文中宋" w:hAnsi="华文中宋" w:hint="eastAsia"/>
          <w:b/>
          <w:sz w:val="48"/>
          <w:szCs w:val="24"/>
        </w:rPr>
        <w:t>和</w:t>
      </w:r>
      <w:proofErr w:type="gramEnd"/>
    </w:p>
    <w:p w14:paraId="50179BCF" w14:textId="77777777" w:rsidR="00F41643" w:rsidRPr="00885C83" w:rsidRDefault="00F41643" w:rsidP="00387C33">
      <w:pPr>
        <w:spacing w:line="660" w:lineRule="exact"/>
        <w:jc w:val="center"/>
        <w:rPr>
          <w:rFonts w:ascii="华文中宋" w:eastAsia="华文中宋" w:hAnsi="华文中宋"/>
          <w:b/>
          <w:sz w:val="48"/>
          <w:szCs w:val="24"/>
        </w:rPr>
      </w:pPr>
      <w:r w:rsidRPr="00885C83">
        <w:rPr>
          <w:rFonts w:ascii="华文中宋" w:eastAsia="华文中宋" w:hAnsi="华文中宋" w:hint="eastAsia"/>
          <w:b/>
          <w:sz w:val="48"/>
          <w:szCs w:val="24"/>
        </w:rPr>
        <w:t>二〇三五年远景目标纲要</w:t>
      </w:r>
    </w:p>
    <w:p w14:paraId="70C8560C" w14:textId="77777777" w:rsidR="00F41643" w:rsidRPr="00885C83" w:rsidRDefault="00F41643" w:rsidP="00F41643">
      <w:pPr>
        <w:spacing w:after="100" w:afterAutospacing="1" w:line="560" w:lineRule="exact"/>
        <w:jc w:val="center"/>
        <w:rPr>
          <w:rFonts w:ascii="仿宋" w:hAnsi="仿宋"/>
          <w:sz w:val="36"/>
          <w:szCs w:val="28"/>
        </w:rPr>
      </w:pPr>
    </w:p>
    <w:p w14:paraId="5099ED30" w14:textId="77777777" w:rsidR="00F41643" w:rsidRPr="00885C83" w:rsidRDefault="00F41643" w:rsidP="00F41643">
      <w:pPr>
        <w:spacing w:after="100" w:afterAutospacing="1" w:line="560" w:lineRule="exact"/>
        <w:jc w:val="center"/>
        <w:rPr>
          <w:rFonts w:ascii="仿宋" w:hAnsi="仿宋"/>
          <w:sz w:val="36"/>
          <w:szCs w:val="28"/>
        </w:rPr>
      </w:pPr>
    </w:p>
    <w:p w14:paraId="3C2D3AC1" w14:textId="77777777" w:rsidR="00F41643" w:rsidRPr="00885C83" w:rsidRDefault="00F41643" w:rsidP="00F41643">
      <w:pPr>
        <w:spacing w:after="100" w:afterAutospacing="1" w:line="560" w:lineRule="exact"/>
        <w:jc w:val="center"/>
        <w:rPr>
          <w:rFonts w:ascii="仿宋" w:hAnsi="仿宋"/>
          <w:sz w:val="36"/>
          <w:szCs w:val="28"/>
        </w:rPr>
      </w:pPr>
    </w:p>
    <w:p w14:paraId="2E33E2AB" w14:textId="4DA7A75D" w:rsidR="00F41643" w:rsidRPr="00885C83" w:rsidRDefault="00F41643" w:rsidP="00F41643">
      <w:pPr>
        <w:spacing w:after="100" w:afterAutospacing="1" w:line="560" w:lineRule="exact"/>
        <w:jc w:val="center"/>
        <w:rPr>
          <w:rFonts w:ascii="仿宋" w:hAnsi="仿宋"/>
          <w:sz w:val="36"/>
          <w:szCs w:val="28"/>
        </w:rPr>
      </w:pPr>
    </w:p>
    <w:p w14:paraId="33CC7BD2" w14:textId="77777777" w:rsidR="00804EEE" w:rsidRPr="00885C83" w:rsidRDefault="00804EEE" w:rsidP="00F41643">
      <w:pPr>
        <w:spacing w:after="100" w:afterAutospacing="1" w:line="560" w:lineRule="exact"/>
        <w:jc w:val="center"/>
        <w:rPr>
          <w:rFonts w:ascii="仿宋" w:hAnsi="仿宋"/>
          <w:sz w:val="36"/>
          <w:szCs w:val="28"/>
        </w:rPr>
      </w:pPr>
    </w:p>
    <w:p w14:paraId="36E22B47" w14:textId="77777777" w:rsidR="00F803F6" w:rsidRPr="00885C83" w:rsidRDefault="00F803F6" w:rsidP="00F41643">
      <w:pPr>
        <w:spacing w:after="100" w:afterAutospacing="1" w:line="560" w:lineRule="exact"/>
        <w:jc w:val="center"/>
        <w:rPr>
          <w:rFonts w:ascii="仿宋" w:hAnsi="仿宋"/>
          <w:sz w:val="36"/>
          <w:szCs w:val="28"/>
        </w:rPr>
      </w:pPr>
    </w:p>
    <w:p w14:paraId="2A963BF5" w14:textId="77777777" w:rsidR="00C51419" w:rsidRPr="00693570" w:rsidRDefault="00C51419" w:rsidP="00C51419">
      <w:pPr>
        <w:spacing w:after="100" w:afterAutospacing="1" w:line="560" w:lineRule="exact"/>
        <w:jc w:val="center"/>
        <w:rPr>
          <w:rFonts w:ascii="仿宋" w:hAnsi="仿宋"/>
          <w:bCs/>
          <w:sz w:val="36"/>
          <w:szCs w:val="28"/>
        </w:rPr>
      </w:pPr>
      <w:r w:rsidRPr="00693570">
        <w:rPr>
          <w:rFonts w:ascii="仿宋" w:hAnsi="仿宋" w:hint="eastAsia"/>
          <w:bCs/>
          <w:sz w:val="36"/>
          <w:szCs w:val="28"/>
        </w:rPr>
        <w:t>赤峰学院“十四五”规划编制工作领导小组办公室</w:t>
      </w:r>
    </w:p>
    <w:p w14:paraId="714A7D0D" w14:textId="745D05F4" w:rsidR="00C51419" w:rsidRPr="00693570" w:rsidRDefault="00C51419" w:rsidP="00804EEE">
      <w:pPr>
        <w:tabs>
          <w:tab w:val="left" w:pos="3417"/>
          <w:tab w:val="center" w:pos="4422"/>
        </w:tabs>
        <w:spacing w:after="100" w:afterAutospacing="1" w:line="560" w:lineRule="exact"/>
        <w:jc w:val="center"/>
        <w:rPr>
          <w:rFonts w:ascii="华文中宋" w:eastAsia="华文中宋" w:hAnsi="华文中宋"/>
          <w:sz w:val="40"/>
        </w:rPr>
      </w:pPr>
      <w:r w:rsidRPr="00693570">
        <w:rPr>
          <w:rFonts w:ascii="仿宋" w:hAnsi="仿宋" w:hint="eastAsia"/>
          <w:bCs/>
          <w:sz w:val="36"/>
          <w:szCs w:val="28"/>
        </w:rPr>
        <w:t>2</w:t>
      </w:r>
      <w:r w:rsidRPr="00693570">
        <w:rPr>
          <w:rFonts w:ascii="仿宋" w:hAnsi="仿宋"/>
          <w:bCs/>
          <w:sz w:val="36"/>
          <w:szCs w:val="28"/>
        </w:rPr>
        <w:t>021</w:t>
      </w:r>
      <w:r w:rsidRPr="00693570">
        <w:rPr>
          <w:rFonts w:ascii="仿宋" w:hAnsi="仿宋" w:hint="eastAsia"/>
          <w:bCs/>
          <w:sz w:val="36"/>
          <w:szCs w:val="28"/>
        </w:rPr>
        <w:t>年</w:t>
      </w:r>
      <w:r w:rsidRPr="00693570">
        <w:rPr>
          <w:rFonts w:ascii="仿宋" w:hAnsi="仿宋"/>
          <w:bCs/>
          <w:sz w:val="36"/>
          <w:szCs w:val="28"/>
        </w:rPr>
        <w:t>1</w:t>
      </w:r>
      <w:r w:rsidR="006F7D7E" w:rsidRPr="00693570">
        <w:rPr>
          <w:rFonts w:ascii="仿宋" w:hAnsi="仿宋"/>
          <w:bCs/>
          <w:sz w:val="36"/>
          <w:szCs w:val="28"/>
        </w:rPr>
        <w:t>1</w:t>
      </w:r>
      <w:r w:rsidRPr="00693570">
        <w:rPr>
          <w:rFonts w:ascii="仿宋" w:hAnsi="仿宋" w:hint="eastAsia"/>
          <w:bCs/>
          <w:sz w:val="36"/>
          <w:szCs w:val="28"/>
        </w:rPr>
        <w:t>月</w:t>
      </w:r>
      <w:bookmarkStart w:id="1" w:name="_GoBack"/>
      <w:bookmarkEnd w:id="1"/>
      <w:r w:rsidRPr="00693570">
        <w:rPr>
          <w:rFonts w:ascii="华文中宋" w:eastAsia="华文中宋" w:hAnsi="华文中宋"/>
          <w:sz w:val="40"/>
        </w:rPr>
        <w:br w:type="page"/>
      </w:r>
    </w:p>
    <w:p w14:paraId="234EB636" w14:textId="09C0DC5B" w:rsidR="00C51419" w:rsidRPr="00885C83" w:rsidRDefault="00C51419" w:rsidP="00C51419">
      <w:pPr>
        <w:widowControl/>
        <w:jc w:val="left"/>
        <w:rPr>
          <w:rFonts w:ascii="Times New Roman" w:hAnsi="Times New Roman" w:cs="Times New Roman"/>
          <w:sz w:val="24"/>
          <w:szCs w:val="24"/>
        </w:rPr>
      </w:pPr>
    </w:p>
    <w:p w14:paraId="1DB100FF" w14:textId="77777777" w:rsidR="00C51419" w:rsidRPr="00885C83" w:rsidRDefault="00C51419" w:rsidP="00C51419">
      <w:pPr>
        <w:widowControl/>
        <w:jc w:val="left"/>
        <w:rPr>
          <w:rFonts w:ascii="华文中宋" w:eastAsia="华文中宋" w:hAnsi="华文中宋"/>
          <w:b/>
          <w:sz w:val="40"/>
        </w:rPr>
      </w:pPr>
    </w:p>
    <w:p w14:paraId="2A800623" w14:textId="77777777" w:rsidR="00C51419" w:rsidRPr="00885C83" w:rsidRDefault="00C51419" w:rsidP="00C51419">
      <w:pPr>
        <w:widowControl/>
        <w:spacing w:line="560" w:lineRule="exact"/>
        <w:rPr>
          <w:rFonts w:ascii="Times New Roman" w:hAnsi="Times New Roman" w:cs="Times New Roman"/>
          <w:sz w:val="24"/>
          <w:szCs w:val="24"/>
        </w:rPr>
      </w:pPr>
      <w:bookmarkStart w:id="2" w:name="OLE_LINK54"/>
      <w:bookmarkStart w:id="3" w:name="OLE_LINK58"/>
      <w:bookmarkEnd w:id="0"/>
    </w:p>
    <w:bookmarkEnd w:id="2"/>
    <w:bookmarkEnd w:id="3"/>
    <w:p w14:paraId="0C783BD8" w14:textId="77777777" w:rsidR="00C51419" w:rsidRPr="00885C83" w:rsidRDefault="00C51419" w:rsidP="00C51419">
      <w:pPr>
        <w:widowControl/>
        <w:jc w:val="left"/>
        <w:rPr>
          <w:b/>
          <w:szCs w:val="32"/>
        </w:rPr>
      </w:pPr>
    </w:p>
    <w:p w14:paraId="7B9C79C0" w14:textId="77777777" w:rsidR="00C51419" w:rsidRPr="00885C83" w:rsidRDefault="00C51419" w:rsidP="00C51419">
      <w:pPr>
        <w:widowControl/>
        <w:jc w:val="left"/>
        <w:rPr>
          <w:b/>
          <w:szCs w:val="32"/>
        </w:rPr>
      </w:pPr>
      <w:r w:rsidRPr="00885C83">
        <w:rPr>
          <w:b/>
          <w:szCs w:val="32"/>
        </w:rPr>
        <w:br w:type="page"/>
      </w:r>
    </w:p>
    <w:p w14:paraId="3CF7A200" w14:textId="77777777" w:rsidR="00C51419" w:rsidRPr="00885C83" w:rsidRDefault="00C51419" w:rsidP="00C51419">
      <w:pPr>
        <w:widowControl/>
        <w:jc w:val="left"/>
        <w:rPr>
          <w:b/>
          <w:szCs w:val="32"/>
        </w:rPr>
        <w:sectPr w:rsidR="00C51419" w:rsidRPr="00885C83">
          <w:headerReference w:type="default" r:id="rId9"/>
          <w:footerReference w:type="default" r:id="rId10"/>
          <w:footnotePr>
            <w:numFmt w:val="decimalEnclosedCircleChinese"/>
            <w:numRestart w:val="eachPage"/>
          </w:footnotePr>
          <w:pgSz w:w="11906" w:h="16838"/>
          <w:pgMar w:top="1559" w:right="1588" w:bottom="1559" w:left="1588" w:header="1077" w:footer="1247" w:gutter="0"/>
          <w:cols w:space="720"/>
          <w:docGrid w:type="lines" w:linePitch="312"/>
        </w:sectPr>
      </w:pPr>
    </w:p>
    <w:sdt>
      <w:sdtPr>
        <w:rPr>
          <w:rFonts w:asciiTheme="minorHAnsi" w:eastAsiaTheme="minorEastAsia" w:hAnsiTheme="minorHAnsi" w:cstheme="minorBidi"/>
          <w:b/>
          <w:bCs/>
          <w:color w:val="auto"/>
          <w:spacing w:val="-6"/>
          <w:kern w:val="2"/>
          <w:sz w:val="21"/>
          <w:szCs w:val="22"/>
          <w:lang w:val="zh-CN"/>
        </w:rPr>
        <w:id w:val="506408434"/>
        <w:docPartObj>
          <w:docPartGallery w:val="Table of Contents"/>
          <w:docPartUnique/>
        </w:docPartObj>
      </w:sdtPr>
      <w:sdtEndPr>
        <w:rPr>
          <w:rFonts w:ascii="仿宋" w:eastAsia="仿宋" w:hAnsi="仿宋"/>
          <w:b w:val="0"/>
          <w:bCs w:val="0"/>
          <w:sz w:val="24"/>
          <w:szCs w:val="24"/>
        </w:rPr>
      </w:sdtEndPr>
      <w:sdtContent>
        <w:p w14:paraId="1FF36BD8" w14:textId="1298E7A6" w:rsidR="00602F81" w:rsidRPr="00BF7CDE" w:rsidRDefault="00FE1D1B" w:rsidP="009D7D3C">
          <w:pPr>
            <w:pStyle w:val="TOC1"/>
            <w:spacing w:before="156" w:after="156" w:line="360" w:lineRule="auto"/>
            <w:jc w:val="center"/>
            <w:rPr>
              <w:b/>
              <w:color w:val="auto"/>
              <w:szCs w:val="28"/>
            </w:rPr>
          </w:pPr>
          <w:r w:rsidRPr="00BF7CDE">
            <w:rPr>
              <w:b/>
              <w:color w:val="auto"/>
              <w:szCs w:val="28"/>
              <w:lang w:val="zh-CN"/>
            </w:rPr>
            <w:t>目</w:t>
          </w:r>
          <w:r w:rsidR="00AA0950" w:rsidRPr="00BF7CDE">
            <w:rPr>
              <w:rFonts w:hint="eastAsia"/>
              <w:b/>
              <w:color w:val="auto"/>
              <w:szCs w:val="28"/>
              <w:lang w:val="zh-CN"/>
            </w:rPr>
            <w:t xml:space="preserve"> </w:t>
          </w:r>
          <w:r w:rsidR="00720F8D" w:rsidRPr="00BF7CDE">
            <w:rPr>
              <w:rFonts w:hint="eastAsia"/>
              <w:b/>
              <w:color w:val="auto"/>
              <w:szCs w:val="28"/>
              <w:lang w:val="zh-CN"/>
            </w:rPr>
            <w:t xml:space="preserve"> </w:t>
          </w:r>
          <w:r w:rsidRPr="00BF7CDE">
            <w:rPr>
              <w:b/>
              <w:color w:val="auto"/>
              <w:szCs w:val="28"/>
              <w:lang w:val="zh-CN"/>
            </w:rPr>
            <w:t>录</w:t>
          </w:r>
        </w:p>
        <w:p w14:paraId="4665B267" w14:textId="691C91AD" w:rsidR="00330135" w:rsidRPr="00330135" w:rsidRDefault="00FE1D1B">
          <w:pPr>
            <w:pStyle w:val="11"/>
            <w:rPr>
              <w:rFonts w:asciiTheme="minorHAnsi" w:eastAsiaTheme="minorEastAsia" w:hAnsiTheme="minorHAnsi"/>
              <w:noProof/>
              <w:sz w:val="21"/>
              <w:szCs w:val="22"/>
            </w:rPr>
          </w:pPr>
          <w:r w:rsidRPr="00F4290B">
            <w:rPr>
              <w:sz w:val="22"/>
              <w:szCs w:val="22"/>
            </w:rPr>
            <w:fldChar w:fldCharType="begin"/>
          </w:r>
          <w:r w:rsidRPr="00F4290B">
            <w:rPr>
              <w:sz w:val="22"/>
              <w:szCs w:val="22"/>
            </w:rPr>
            <w:instrText xml:space="preserve"> TOC \o "1-3" \h \z \u </w:instrText>
          </w:r>
          <w:r w:rsidRPr="00F4290B">
            <w:rPr>
              <w:sz w:val="22"/>
              <w:szCs w:val="22"/>
            </w:rPr>
            <w:fldChar w:fldCharType="separate"/>
          </w:r>
          <w:hyperlink w:anchor="_Toc87860527" w:history="1">
            <w:r w:rsidR="00330135" w:rsidRPr="00330135">
              <w:rPr>
                <w:rStyle w:val="ab"/>
                <w:noProof/>
              </w:rPr>
              <w:t>第一部分 发展基础与面临形势</w:t>
            </w:r>
            <w:r w:rsidR="00330135" w:rsidRPr="00330135">
              <w:rPr>
                <w:noProof/>
                <w:webHidden/>
              </w:rPr>
              <w:tab/>
            </w:r>
            <w:r w:rsidR="00330135" w:rsidRPr="00330135">
              <w:rPr>
                <w:noProof/>
                <w:webHidden/>
              </w:rPr>
              <w:fldChar w:fldCharType="begin"/>
            </w:r>
            <w:r w:rsidR="00330135" w:rsidRPr="00330135">
              <w:rPr>
                <w:noProof/>
                <w:webHidden/>
              </w:rPr>
              <w:instrText xml:space="preserve"> PAGEREF _Toc87860527 \h </w:instrText>
            </w:r>
            <w:r w:rsidR="00330135" w:rsidRPr="00330135">
              <w:rPr>
                <w:noProof/>
                <w:webHidden/>
              </w:rPr>
            </w:r>
            <w:r w:rsidR="00330135" w:rsidRPr="00330135">
              <w:rPr>
                <w:noProof/>
                <w:webHidden/>
              </w:rPr>
              <w:fldChar w:fldCharType="separate"/>
            </w:r>
            <w:r w:rsidR="00330135" w:rsidRPr="00330135">
              <w:rPr>
                <w:noProof/>
                <w:webHidden/>
              </w:rPr>
              <w:t>1</w:t>
            </w:r>
            <w:r w:rsidR="00330135" w:rsidRPr="00330135">
              <w:rPr>
                <w:noProof/>
                <w:webHidden/>
              </w:rPr>
              <w:fldChar w:fldCharType="end"/>
            </w:r>
          </w:hyperlink>
        </w:p>
        <w:p w14:paraId="4679F8F4" w14:textId="7E71411B"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28" w:history="1">
            <w:r w:rsidR="00330135" w:rsidRPr="00330135">
              <w:rPr>
                <w:rStyle w:val="ab"/>
                <w:rFonts w:ascii="黑体" w:hAnsi="黑体"/>
                <w:b w:val="0"/>
                <w:noProof/>
              </w:rPr>
              <w:t>一、发展成就</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_Toc87860528 \h </w:instrText>
            </w:r>
            <w:r w:rsidR="00330135" w:rsidRPr="00330135">
              <w:rPr>
                <w:b w:val="0"/>
                <w:noProof/>
                <w:webHidden/>
              </w:rPr>
            </w:r>
            <w:r w:rsidR="00330135" w:rsidRPr="00330135">
              <w:rPr>
                <w:b w:val="0"/>
                <w:noProof/>
                <w:webHidden/>
              </w:rPr>
              <w:fldChar w:fldCharType="separate"/>
            </w:r>
            <w:r w:rsidR="00330135" w:rsidRPr="00330135">
              <w:rPr>
                <w:b w:val="0"/>
                <w:noProof/>
                <w:webHidden/>
              </w:rPr>
              <w:t>1</w:t>
            </w:r>
            <w:r w:rsidR="00330135" w:rsidRPr="00330135">
              <w:rPr>
                <w:b w:val="0"/>
                <w:noProof/>
                <w:webHidden/>
              </w:rPr>
              <w:fldChar w:fldCharType="end"/>
            </w:r>
          </w:hyperlink>
        </w:p>
        <w:p w14:paraId="505072D2" w14:textId="1A05325F"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29" w:history="1">
            <w:r w:rsidR="00330135" w:rsidRPr="00330135">
              <w:rPr>
                <w:rStyle w:val="ab"/>
                <w:b w:val="0"/>
                <w:noProof/>
              </w:rPr>
              <w:t>二、面临形势</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_Toc87860529 \h </w:instrText>
            </w:r>
            <w:r w:rsidR="00330135" w:rsidRPr="00330135">
              <w:rPr>
                <w:b w:val="0"/>
                <w:noProof/>
                <w:webHidden/>
              </w:rPr>
            </w:r>
            <w:r w:rsidR="00330135" w:rsidRPr="00330135">
              <w:rPr>
                <w:b w:val="0"/>
                <w:noProof/>
                <w:webHidden/>
              </w:rPr>
              <w:fldChar w:fldCharType="separate"/>
            </w:r>
            <w:r w:rsidR="00330135" w:rsidRPr="00330135">
              <w:rPr>
                <w:b w:val="0"/>
                <w:noProof/>
                <w:webHidden/>
              </w:rPr>
              <w:t>5</w:t>
            </w:r>
            <w:r w:rsidR="00330135" w:rsidRPr="00330135">
              <w:rPr>
                <w:b w:val="0"/>
                <w:noProof/>
                <w:webHidden/>
              </w:rPr>
              <w:fldChar w:fldCharType="end"/>
            </w:r>
          </w:hyperlink>
        </w:p>
        <w:p w14:paraId="3951B563" w14:textId="6FB0B2F5" w:rsidR="00330135" w:rsidRPr="00330135" w:rsidRDefault="00834F74">
          <w:pPr>
            <w:pStyle w:val="11"/>
            <w:rPr>
              <w:rFonts w:asciiTheme="minorHAnsi" w:eastAsiaTheme="minorEastAsia" w:hAnsiTheme="minorHAnsi"/>
              <w:noProof/>
              <w:sz w:val="21"/>
              <w:szCs w:val="22"/>
            </w:rPr>
          </w:pPr>
          <w:hyperlink w:anchor="_Toc87860530" w:history="1">
            <w:r w:rsidR="00330135" w:rsidRPr="00330135">
              <w:rPr>
                <w:rStyle w:val="ab"/>
                <w:noProof/>
              </w:rPr>
              <w:t>第二部分 指导思想与基本原则</w:t>
            </w:r>
            <w:r w:rsidR="00330135" w:rsidRPr="00330135">
              <w:rPr>
                <w:noProof/>
                <w:webHidden/>
              </w:rPr>
              <w:tab/>
            </w:r>
            <w:r w:rsidR="00330135" w:rsidRPr="00330135">
              <w:rPr>
                <w:noProof/>
                <w:webHidden/>
              </w:rPr>
              <w:fldChar w:fldCharType="begin"/>
            </w:r>
            <w:r w:rsidR="00330135" w:rsidRPr="00330135">
              <w:rPr>
                <w:noProof/>
                <w:webHidden/>
              </w:rPr>
              <w:instrText xml:space="preserve"> PAGEREF _Toc87860530 \h </w:instrText>
            </w:r>
            <w:r w:rsidR="00330135" w:rsidRPr="00330135">
              <w:rPr>
                <w:noProof/>
                <w:webHidden/>
              </w:rPr>
            </w:r>
            <w:r w:rsidR="00330135" w:rsidRPr="00330135">
              <w:rPr>
                <w:noProof/>
                <w:webHidden/>
              </w:rPr>
              <w:fldChar w:fldCharType="separate"/>
            </w:r>
            <w:r w:rsidR="00330135" w:rsidRPr="00330135">
              <w:rPr>
                <w:noProof/>
                <w:webHidden/>
              </w:rPr>
              <w:t>7</w:t>
            </w:r>
            <w:r w:rsidR="00330135" w:rsidRPr="00330135">
              <w:rPr>
                <w:noProof/>
                <w:webHidden/>
              </w:rPr>
              <w:fldChar w:fldCharType="end"/>
            </w:r>
          </w:hyperlink>
        </w:p>
        <w:p w14:paraId="0EA85B4E" w14:textId="15C93470"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31" w:history="1">
            <w:r w:rsidR="00330135" w:rsidRPr="00330135">
              <w:rPr>
                <w:rStyle w:val="ab"/>
                <w:b w:val="0"/>
                <w:noProof/>
              </w:rPr>
              <w:t>一、指导思想</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_Toc87860531 \h </w:instrText>
            </w:r>
            <w:r w:rsidR="00330135" w:rsidRPr="00330135">
              <w:rPr>
                <w:b w:val="0"/>
                <w:noProof/>
                <w:webHidden/>
              </w:rPr>
            </w:r>
            <w:r w:rsidR="00330135" w:rsidRPr="00330135">
              <w:rPr>
                <w:b w:val="0"/>
                <w:noProof/>
                <w:webHidden/>
              </w:rPr>
              <w:fldChar w:fldCharType="separate"/>
            </w:r>
            <w:r w:rsidR="00330135" w:rsidRPr="00330135">
              <w:rPr>
                <w:b w:val="0"/>
                <w:noProof/>
                <w:webHidden/>
              </w:rPr>
              <w:t>7</w:t>
            </w:r>
            <w:r w:rsidR="00330135" w:rsidRPr="00330135">
              <w:rPr>
                <w:b w:val="0"/>
                <w:noProof/>
                <w:webHidden/>
              </w:rPr>
              <w:fldChar w:fldCharType="end"/>
            </w:r>
          </w:hyperlink>
        </w:p>
        <w:p w14:paraId="6BC3659F" w14:textId="3DAEC072"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32" w:history="1">
            <w:r w:rsidR="00330135" w:rsidRPr="00330135">
              <w:rPr>
                <w:rStyle w:val="ab"/>
                <w:b w:val="0"/>
                <w:noProof/>
              </w:rPr>
              <w:t>二、基本原则</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_Toc87860532 \h </w:instrText>
            </w:r>
            <w:r w:rsidR="00330135" w:rsidRPr="00330135">
              <w:rPr>
                <w:b w:val="0"/>
                <w:noProof/>
                <w:webHidden/>
              </w:rPr>
            </w:r>
            <w:r w:rsidR="00330135" w:rsidRPr="00330135">
              <w:rPr>
                <w:b w:val="0"/>
                <w:noProof/>
                <w:webHidden/>
              </w:rPr>
              <w:fldChar w:fldCharType="separate"/>
            </w:r>
            <w:r w:rsidR="00330135" w:rsidRPr="00330135">
              <w:rPr>
                <w:b w:val="0"/>
                <w:noProof/>
                <w:webHidden/>
              </w:rPr>
              <w:t>7</w:t>
            </w:r>
            <w:r w:rsidR="00330135" w:rsidRPr="00330135">
              <w:rPr>
                <w:b w:val="0"/>
                <w:noProof/>
                <w:webHidden/>
              </w:rPr>
              <w:fldChar w:fldCharType="end"/>
            </w:r>
          </w:hyperlink>
        </w:p>
        <w:p w14:paraId="421E7DFF" w14:textId="169F34B7" w:rsidR="00330135" w:rsidRPr="00330135" w:rsidRDefault="00834F74">
          <w:pPr>
            <w:pStyle w:val="11"/>
            <w:rPr>
              <w:rFonts w:asciiTheme="minorHAnsi" w:eastAsiaTheme="minorEastAsia" w:hAnsiTheme="minorHAnsi"/>
              <w:noProof/>
              <w:sz w:val="21"/>
              <w:szCs w:val="22"/>
            </w:rPr>
          </w:pPr>
          <w:hyperlink w:anchor="_Toc87860533" w:history="1">
            <w:r w:rsidR="00330135" w:rsidRPr="00330135">
              <w:rPr>
                <w:rStyle w:val="ab"/>
                <w:noProof/>
              </w:rPr>
              <w:t>第三部分 发展愿景与发展目标</w:t>
            </w:r>
            <w:r w:rsidR="00330135" w:rsidRPr="00330135">
              <w:rPr>
                <w:noProof/>
                <w:webHidden/>
              </w:rPr>
              <w:tab/>
            </w:r>
            <w:r w:rsidR="00330135" w:rsidRPr="00330135">
              <w:rPr>
                <w:noProof/>
                <w:webHidden/>
              </w:rPr>
              <w:fldChar w:fldCharType="begin"/>
            </w:r>
            <w:r w:rsidR="00330135" w:rsidRPr="00330135">
              <w:rPr>
                <w:noProof/>
                <w:webHidden/>
              </w:rPr>
              <w:instrText xml:space="preserve"> PAGEREF _Toc87860533 \h </w:instrText>
            </w:r>
            <w:r w:rsidR="00330135" w:rsidRPr="00330135">
              <w:rPr>
                <w:noProof/>
                <w:webHidden/>
              </w:rPr>
            </w:r>
            <w:r w:rsidR="00330135" w:rsidRPr="00330135">
              <w:rPr>
                <w:noProof/>
                <w:webHidden/>
              </w:rPr>
              <w:fldChar w:fldCharType="separate"/>
            </w:r>
            <w:r w:rsidR="00330135" w:rsidRPr="00330135">
              <w:rPr>
                <w:noProof/>
                <w:webHidden/>
              </w:rPr>
              <w:t>9</w:t>
            </w:r>
            <w:r w:rsidR="00330135" w:rsidRPr="00330135">
              <w:rPr>
                <w:noProof/>
                <w:webHidden/>
              </w:rPr>
              <w:fldChar w:fldCharType="end"/>
            </w:r>
          </w:hyperlink>
        </w:p>
        <w:p w14:paraId="26D47595" w14:textId="540A5F75"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34" w:history="1">
            <w:r w:rsidR="00330135" w:rsidRPr="00330135">
              <w:rPr>
                <w:rStyle w:val="ab"/>
                <w:b w:val="0"/>
                <w:noProof/>
              </w:rPr>
              <w:t>一、</w:t>
            </w:r>
            <w:r w:rsidR="00330135" w:rsidRPr="00330135">
              <w:rPr>
                <w:rStyle w:val="ab"/>
                <w:rFonts w:ascii="Times New Roman" w:hAnsi="Times New Roman" w:cs="Times New Roman"/>
                <w:b w:val="0"/>
                <w:noProof/>
              </w:rPr>
              <w:t>2035</w:t>
            </w:r>
            <w:r w:rsidR="00330135" w:rsidRPr="00330135">
              <w:rPr>
                <w:rStyle w:val="ab"/>
                <w:b w:val="0"/>
                <w:noProof/>
              </w:rPr>
              <w:t>年远景目标</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_Toc87860534 \h </w:instrText>
            </w:r>
            <w:r w:rsidR="00330135" w:rsidRPr="00330135">
              <w:rPr>
                <w:b w:val="0"/>
                <w:noProof/>
                <w:webHidden/>
              </w:rPr>
            </w:r>
            <w:r w:rsidR="00330135" w:rsidRPr="00330135">
              <w:rPr>
                <w:b w:val="0"/>
                <w:noProof/>
                <w:webHidden/>
              </w:rPr>
              <w:fldChar w:fldCharType="separate"/>
            </w:r>
            <w:r w:rsidR="00330135" w:rsidRPr="00330135">
              <w:rPr>
                <w:b w:val="0"/>
                <w:noProof/>
                <w:webHidden/>
              </w:rPr>
              <w:t>9</w:t>
            </w:r>
            <w:r w:rsidR="00330135" w:rsidRPr="00330135">
              <w:rPr>
                <w:b w:val="0"/>
                <w:noProof/>
                <w:webHidden/>
              </w:rPr>
              <w:fldChar w:fldCharType="end"/>
            </w:r>
          </w:hyperlink>
        </w:p>
        <w:p w14:paraId="3FAF95B8" w14:textId="55B9D7A6"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35" w:history="1">
            <w:r w:rsidR="00330135" w:rsidRPr="00330135">
              <w:rPr>
                <w:rStyle w:val="ab"/>
                <w:b w:val="0"/>
                <w:noProof/>
              </w:rPr>
              <w:t>二、“十四五”发展目标</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_Toc87860535 \h </w:instrText>
            </w:r>
            <w:r w:rsidR="00330135" w:rsidRPr="00330135">
              <w:rPr>
                <w:b w:val="0"/>
                <w:noProof/>
                <w:webHidden/>
              </w:rPr>
            </w:r>
            <w:r w:rsidR="00330135" w:rsidRPr="00330135">
              <w:rPr>
                <w:b w:val="0"/>
                <w:noProof/>
                <w:webHidden/>
              </w:rPr>
              <w:fldChar w:fldCharType="separate"/>
            </w:r>
            <w:r w:rsidR="00330135" w:rsidRPr="00330135">
              <w:rPr>
                <w:b w:val="0"/>
                <w:noProof/>
                <w:webHidden/>
              </w:rPr>
              <w:t>9</w:t>
            </w:r>
            <w:r w:rsidR="00330135" w:rsidRPr="00330135">
              <w:rPr>
                <w:b w:val="0"/>
                <w:noProof/>
                <w:webHidden/>
              </w:rPr>
              <w:fldChar w:fldCharType="end"/>
            </w:r>
          </w:hyperlink>
        </w:p>
        <w:p w14:paraId="4E0F7D59" w14:textId="5BEEA3F7" w:rsidR="00330135" w:rsidRPr="00330135" w:rsidRDefault="00834F74">
          <w:pPr>
            <w:pStyle w:val="11"/>
            <w:rPr>
              <w:rFonts w:asciiTheme="minorHAnsi" w:eastAsiaTheme="minorEastAsia" w:hAnsiTheme="minorHAnsi"/>
              <w:noProof/>
              <w:sz w:val="21"/>
              <w:szCs w:val="22"/>
            </w:rPr>
          </w:pPr>
          <w:hyperlink w:anchor="_Toc87860536" w:history="1">
            <w:r w:rsidR="00330135" w:rsidRPr="00330135">
              <w:rPr>
                <w:rStyle w:val="ab"/>
                <w:noProof/>
              </w:rPr>
              <w:t>第四部分 主要任务和推进举措</w:t>
            </w:r>
            <w:r w:rsidR="00330135" w:rsidRPr="00330135">
              <w:rPr>
                <w:noProof/>
                <w:webHidden/>
              </w:rPr>
              <w:tab/>
            </w:r>
            <w:r w:rsidR="00330135" w:rsidRPr="00330135">
              <w:rPr>
                <w:noProof/>
                <w:webHidden/>
              </w:rPr>
              <w:fldChar w:fldCharType="begin"/>
            </w:r>
            <w:r w:rsidR="00330135" w:rsidRPr="00330135">
              <w:rPr>
                <w:noProof/>
                <w:webHidden/>
              </w:rPr>
              <w:instrText xml:space="preserve"> PAGEREF _Toc87860536 \h </w:instrText>
            </w:r>
            <w:r w:rsidR="00330135" w:rsidRPr="00330135">
              <w:rPr>
                <w:noProof/>
                <w:webHidden/>
              </w:rPr>
            </w:r>
            <w:r w:rsidR="00330135" w:rsidRPr="00330135">
              <w:rPr>
                <w:noProof/>
                <w:webHidden/>
              </w:rPr>
              <w:fldChar w:fldCharType="separate"/>
            </w:r>
            <w:r w:rsidR="00330135" w:rsidRPr="00330135">
              <w:rPr>
                <w:noProof/>
                <w:webHidden/>
              </w:rPr>
              <w:t>16</w:t>
            </w:r>
            <w:r w:rsidR="00330135" w:rsidRPr="00330135">
              <w:rPr>
                <w:noProof/>
                <w:webHidden/>
              </w:rPr>
              <w:fldChar w:fldCharType="end"/>
            </w:r>
          </w:hyperlink>
        </w:p>
        <w:p w14:paraId="4348A070" w14:textId="55776AF4"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37" w:history="1">
            <w:r w:rsidR="00330135" w:rsidRPr="00330135">
              <w:rPr>
                <w:rStyle w:val="ab"/>
                <w:b w:val="0"/>
                <w:noProof/>
              </w:rPr>
              <w:t>一、实施人才培养质量工程，落实立德树人根本任务</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_Toc87860537 \h </w:instrText>
            </w:r>
            <w:r w:rsidR="00330135" w:rsidRPr="00330135">
              <w:rPr>
                <w:b w:val="0"/>
                <w:noProof/>
                <w:webHidden/>
              </w:rPr>
            </w:r>
            <w:r w:rsidR="00330135" w:rsidRPr="00330135">
              <w:rPr>
                <w:b w:val="0"/>
                <w:noProof/>
                <w:webHidden/>
              </w:rPr>
              <w:fldChar w:fldCharType="separate"/>
            </w:r>
            <w:r w:rsidR="00330135" w:rsidRPr="00330135">
              <w:rPr>
                <w:b w:val="0"/>
                <w:noProof/>
                <w:webHidden/>
              </w:rPr>
              <w:t>16</w:t>
            </w:r>
            <w:r w:rsidR="00330135" w:rsidRPr="00330135">
              <w:rPr>
                <w:b w:val="0"/>
                <w:noProof/>
                <w:webHidden/>
              </w:rPr>
              <w:fldChar w:fldCharType="end"/>
            </w:r>
          </w:hyperlink>
        </w:p>
        <w:p w14:paraId="543FD21C" w14:textId="0366361A"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38" w:history="1">
            <w:r w:rsidR="00330135" w:rsidRPr="00330135">
              <w:rPr>
                <w:rStyle w:val="ab"/>
                <w:b w:val="0"/>
                <w:noProof/>
              </w:rPr>
              <w:t>二、实施一流学科建设工程，构建高质量学科发展体系</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_Toc87860538 \h </w:instrText>
            </w:r>
            <w:r w:rsidR="00330135" w:rsidRPr="00330135">
              <w:rPr>
                <w:b w:val="0"/>
                <w:noProof/>
                <w:webHidden/>
              </w:rPr>
            </w:r>
            <w:r w:rsidR="00330135" w:rsidRPr="00330135">
              <w:rPr>
                <w:b w:val="0"/>
                <w:noProof/>
                <w:webHidden/>
              </w:rPr>
              <w:fldChar w:fldCharType="separate"/>
            </w:r>
            <w:r w:rsidR="00330135" w:rsidRPr="00330135">
              <w:rPr>
                <w:b w:val="0"/>
                <w:noProof/>
                <w:webHidden/>
              </w:rPr>
              <w:t>21</w:t>
            </w:r>
            <w:r w:rsidR="00330135" w:rsidRPr="00330135">
              <w:rPr>
                <w:b w:val="0"/>
                <w:noProof/>
                <w:webHidden/>
              </w:rPr>
              <w:fldChar w:fldCharType="end"/>
            </w:r>
          </w:hyperlink>
        </w:p>
        <w:p w14:paraId="2F6C6BD1" w14:textId="58FA4FDE"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39" w:history="1">
            <w:r w:rsidR="00330135" w:rsidRPr="00330135">
              <w:rPr>
                <w:rStyle w:val="ab"/>
                <w:b w:val="0"/>
                <w:noProof/>
              </w:rPr>
              <w:t>三、实施科技创新能力工程，提高服务地方能力水平</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_Toc87860539 \h </w:instrText>
            </w:r>
            <w:r w:rsidR="00330135" w:rsidRPr="00330135">
              <w:rPr>
                <w:b w:val="0"/>
                <w:noProof/>
                <w:webHidden/>
              </w:rPr>
            </w:r>
            <w:r w:rsidR="00330135" w:rsidRPr="00330135">
              <w:rPr>
                <w:b w:val="0"/>
                <w:noProof/>
                <w:webHidden/>
              </w:rPr>
              <w:fldChar w:fldCharType="separate"/>
            </w:r>
            <w:r w:rsidR="00330135" w:rsidRPr="00330135">
              <w:rPr>
                <w:b w:val="0"/>
                <w:noProof/>
                <w:webHidden/>
              </w:rPr>
              <w:t>23</w:t>
            </w:r>
            <w:r w:rsidR="00330135" w:rsidRPr="00330135">
              <w:rPr>
                <w:b w:val="0"/>
                <w:noProof/>
                <w:webHidden/>
              </w:rPr>
              <w:fldChar w:fldCharType="end"/>
            </w:r>
          </w:hyperlink>
        </w:p>
        <w:p w14:paraId="6D70FD20" w14:textId="140BE451"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40" w:history="1">
            <w:r w:rsidR="00330135" w:rsidRPr="00330135">
              <w:rPr>
                <w:rStyle w:val="ab"/>
                <w:b w:val="0"/>
                <w:noProof/>
              </w:rPr>
              <w:t>四、实施教师队伍优化工程，打造高素质教师队伍</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_Toc87860540 \h </w:instrText>
            </w:r>
            <w:r w:rsidR="00330135" w:rsidRPr="00330135">
              <w:rPr>
                <w:b w:val="0"/>
                <w:noProof/>
                <w:webHidden/>
              </w:rPr>
            </w:r>
            <w:r w:rsidR="00330135" w:rsidRPr="00330135">
              <w:rPr>
                <w:b w:val="0"/>
                <w:noProof/>
                <w:webHidden/>
              </w:rPr>
              <w:fldChar w:fldCharType="separate"/>
            </w:r>
            <w:r w:rsidR="00330135" w:rsidRPr="00330135">
              <w:rPr>
                <w:b w:val="0"/>
                <w:noProof/>
                <w:webHidden/>
              </w:rPr>
              <w:t>24</w:t>
            </w:r>
            <w:r w:rsidR="00330135" w:rsidRPr="00330135">
              <w:rPr>
                <w:b w:val="0"/>
                <w:noProof/>
                <w:webHidden/>
              </w:rPr>
              <w:fldChar w:fldCharType="end"/>
            </w:r>
          </w:hyperlink>
        </w:p>
        <w:p w14:paraId="22ABAA6A" w14:textId="2F8AB9D4"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41" w:history="1">
            <w:r w:rsidR="00330135" w:rsidRPr="00330135">
              <w:rPr>
                <w:rStyle w:val="ab"/>
                <w:b w:val="0"/>
                <w:noProof/>
              </w:rPr>
              <w:t>五、实施文化培根引领工程，培育健康和谐校园文化</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_Toc87860541 \h </w:instrText>
            </w:r>
            <w:r w:rsidR="00330135" w:rsidRPr="00330135">
              <w:rPr>
                <w:b w:val="0"/>
                <w:noProof/>
                <w:webHidden/>
              </w:rPr>
            </w:r>
            <w:r w:rsidR="00330135" w:rsidRPr="00330135">
              <w:rPr>
                <w:b w:val="0"/>
                <w:noProof/>
                <w:webHidden/>
              </w:rPr>
              <w:fldChar w:fldCharType="separate"/>
            </w:r>
            <w:r w:rsidR="00330135" w:rsidRPr="00330135">
              <w:rPr>
                <w:b w:val="0"/>
                <w:noProof/>
                <w:webHidden/>
              </w:rPr>
              <w:t>27</w:t>
            </w:r>
            <w:r w:rsidR="00330135" w:rsidRPr="00330135">
              <w:rPr>
                <w:b w:val="0"/>
                <w:noProof/>
                <w:webHidden/>
              </w:rPr>
              <w:fldChar w:fldCharType="end"/>
            </w:r>
          </w:hyperlink>
        </w:p>
        <w:p w14:paraId="2EB56CAA" w14:textId="22E25530"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42" w:history="1">
            <w:r w:rsidR="00330135" w:rsidRPr="00330135">
              <w:rPr>
                <w:rStyle w:val="ab"/>
                <w:b w:val="0"/>
                <w:noProof/>
              </w:rPr>
              <w:t>六、实施开放合作拓展工程，构建开放办学新格局</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_Toc87860542 \h </w:instrText>
            </w:r>
            <w:r w:rsidR="00330135" w:rsidRPr="00330135">
              <w:rPr>
                <w:b w:val="0"/>
                <w:noProof/>
                <w:webHidden/>
              </w:rPr>
            </w:r>
            <w:r w:rsidR="00330135" w:rsidRPr="00330135">
              <w:rPr>
                <w:b w:val="0"/>
                <w:noProof/>
                <w:webHidden/>
              </w:rPr>
              <w:fldChar w:fldCharType="separate"/>
            </w:r>
            <w:r w:rsidR="00330135" w:rsidRPr="00330135">
              <w:rPr>
                <w:b w:val="0"/>
                <w:noProof/>
                <w:webHidden/>
              </w:rPr>
              <w:t>28</w:t>
            </w:r>
            <w:r w:rsidR="00330135" w:rsidRPr="00330135">
              <w:rPr>
                <w:b w:val="0"/>
                <w:noProof/>
                <w:webHidden/>
              </w:rPr>
              <w:fldChar w:fldCharType="end"/>
            </w:r>
          </w:hyperlink>
        </w:p>
        <w:p w14:paraId="01168C87" w14:textId="7D01C031"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43" w:history="1">
            <w:r w:rsidR="00330135" w:rsidRPr="00330135">
              <w:rPr>
                <w:rStyle w:val="ab"/>
                <w:b w:val="0"/>
                <w:noProof/>
              </w:rPr>
              <w:t>七、实施现代化校园建设工程，建设低碳安全宜学校园</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_Toc87860543 \h </w:instrText>
            </w:r>
            <w:r w:rsidR="00330135" w:rsidRPr="00330135">
              <w:rPr>
                <w:b w:val="0"/>
                <w:noProof/>
                <w:webHidden/>
              </w:rPr>
            </w:r>
            <w:r w:rsidR="00330135" w:rsidRPr="00330135">
              <w:rPr>
                <w:b w:val="0"/>
                <w:noProof/>
                <w:webHidden/>
              </w:rPr>
              <w:fldChar w:fldCharType="separate"/>
            </w:r>
            <w:r w:rsidR="00330135" w:rsidRPr="00330135">
              <w:rPr>
                <w:b w:val="0"/>
                <w:noProof/>
                <w:webHidden/>
              </w:rPr>
              <w:t>32</w:t>
            </w:r>
            <w:r w:rsidR="00330135" w:rsidRPr="00330135">
              <w:rPr>
                <w:b w:val="0"/>
                <w:noProof/>
                <w:webHidden/>
              </w:rPr>
              <w:fldChar w:fldCharType="end"/>
            </w:r>
          </w:hyperlink>
        </w:p>
        <w:p w14:paraId="5919D78E" w14:textId="657B6CF2"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44" w:history="1">
            <w:r w:rsidR="00330135" w:rsidRPr="00330135">
              <w:rPr>
                <w:rStyle w:val="ab"/>
                <w:b w:val="0"/>
                <w:noProof/>
              </w:rPr>
              <w:t>八、实施治理体系完善工程，推进治理能力现代化</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_Toc87860544 \h </w:instrText>
            </w:r>
            <w:r w:rsidR="00330135" w:rsidRPr="00330135">
              <w:rPr>
                <w:b w:val="0"/>
                <w:noProof/>
                <w:webHidden/>
              </w:rPr>
            </w:r>
            <w:r w:rsidR="00330135" w:rsidRPr="00330135">
              <w:rPr>
                <w:b w:val="0"/>
                <w:noProof/>
                <w:webHidden/>
              </w:rPr>
              <w:fldChar w:fldCharType="separate"/>
            </w:r>
            <w:r w:rsidR="00330135" w:rsidRPr="00330135">
              <w:rPr>
                <w:b w:val="0"/>
                <w:noProof/>
                <w:webHidden/>
              </w:rPr>
              <w:t>34</w:t>
            </w:r>
            <w:r w:rsidR="00330135" w:rsidRPr="00330135">
              <w:rPr>
                <w:b w:val="0"/>
                <w:noProof/>
                <w:webHidden/>
              </w:rPr>
              <w:fldChar w:fldCharType="end"/>
            </w:r>
          </w:hyperlink>
        </w:p>
        <w:p w14:paraId="4F6F4B7C" w14:textId="2A7C3207" w:rsidR="00330135" w:rsidRPr="00330135" w:rsidRDefault="00834F74">
          <w:pPr>
            <w:pStyle w:val="11"/>
            <w:rPr>
              <w:rFonts w:asciiTheme="minorHAnsi" w:eastAsiaTheme="minorEastAsia" w:hAnsiTheme="minorHAnsi"/>
              <w:noProof/>
              <w:sz w:val="21"/>
              <w:szCs w:val="22"/>
            </w:rPr>
          </w:pPr>
          <w:hyperlink w:anchor="_Toc87860545" w:history="1">
            <w:r w:rsidR="00330135" w:rsidRPr="00330135">
              <w:rPr>
                <w:rStyle w:val="ab"/>
                <w:noProof/>
              </w:rPr>
              <w:t>第五部分 组织保障与统筹实施</w:t>
            </w:r>
            <w:r w:rsidR="00330135" w:rsidRPr="00330135">
              <w:rPr>
                <w:noProof/>
                <w:webHidden/>
              </w:rPr>
              <w:tab/>
            </w:r>
            <w:r w:rsidR="00330135" w:rsidRPr="00330135">
              <w:rPr>
                <w:noProof/>
                <w:webHidden/>
              </w:rPr>
              <w:fldChar w:fldCharType="begin"/>
            </w:r>
            <w:r w:rsidR="00330135" w:rsidRPr="00330135">
              <w:rPr>
                <w:noProof/>
                <w:webHidden/>
              </w:rPr>
              <w:instrText xml:space="preserve"> PAGEREF _Toc87860545 \h </w:instrText>
            </w:r>
            <w:r w:rsidR="00330135" w:rsidRPr="00330135">
              <w:rPr>
                <w:noProof/>
                <w:webHidden/>
              </w:rPr>
            </w:r>
            <w:r w:rsidR="00330135" w:rsidRPr="00330135">
              <w:rPr>
                <w:noProof/>
                <w:webHidden/>
              </w:rPr>
              <w:fldChar w:fldCharType="separate"/>
            </w:r>
            <w:r w:rsidR="00330135" w:rsidRPr="00330135">
              <w:rPr>
                <w:noProof/>
                <w:webHidden/>
              </w:rPr>
              <w:t>38</w:t>
            </w:r>
            <w:r w:rsidR="00330135" w:rsidRPr="00330135">
              <w:rPr>
                <w:noProof/>
                <w:webHidden/>
              </w:rPr>
              <w:fldChar w:fldCharType="end"/>
            </w:r>
          </w:hyperlink>
        </w:p>
        <w:p w14:paraId="7BAFC4BC" w14:textId="46CCEE8F"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46" w:history="1">
            <w:r w:rsidR="00330135" w:rsidRPr="00330135">
              <w:rPr>
                <w:rStyle w:val="ab"/>
                <w:rFonts w:ascii="黑体" w:hAnsi="黑体"/>
                <w:b w:val="0"/>
                <w:noProof/>
              </w:rPr>
              <w:t>一、加强党的领导，强化政治保障</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_Toc87860546 \h </w:instrText>
            </w:r>
            <w:r w:rsidR="00330135" w:rsidRPr="00330135">
              <w:rPr>
                <w:b w:val="0"/>
                <w:noProof/>
                <w:webHidden/>
              </w:rPr>
            </w:r>
            <w:r w:rsidR="00330135" w:rsidRPr="00330135">
              <w:rPr>
                <w:b w:val="0"/>
                <w:noProof/>
                <w:webHidden/>
              </w:rPr>
              <w:fldChar w:fldCharType="separate"/>
            </w:r>
            <w:r w:rsidR="00330135" w:rsidRPr="00330135">
              <w:rPr>
                <w:b w:val="0"/>
                <w:noProof/>
                <w:webHidden/>
              </w:rPr>
              <w:t>38</w:t>
            </w:r>
            <w:r w:rsidR="00330135" w:rsidRPr="00330135">
              <w:rPr>
                <w:b w:val="0"/>
                <w:noProof/>
                <w:webHidden/>
              </w:rPr>
              <w:fldChar w:fldCharType="end"/>
            </w:r>
          </w:hyperlink>
        </w:p>
        <w:p w14:paraId="211B67B2" w14:textId="12D1078C"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47" w:history="1">
            <w:r w:rsidR="00330135" w:rsidRPr="00330135">
              <w:rPr>
                <w:rStyle w:val="ab"/>
                <w:rFonts w:ascii="黑体" w:hAnsi="黑体"/>
                <w:b w:val="0"/>
                <w:noProof/>
              </w:rPr>
              <w:t>二、健全责任体系，强化组织保障</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_Toc87860547 \h </w:instrText>
            </w:r>
            <w:r w:rsidR="00330135" w:rsidRPr="00330135">
              <w:rPr>
                <w:b w:val="0"/>
                <w:noProof/>
                <w:webHidden/>
              </w:rPr>
            </w:r>
            <w:r w:rsidR="00330135" w:rsidRPr="00330135">
              <w:rPr>
                <w:b w:val="0"/>
                <w:noProof/>
                <w:webHidden/>
              </w:rPr>
              <w:fldChar w:fldCharType="separate"/>
            </w:r>
            <w:r w:rsidR="00330135" w:rsidRPr="00330135">
              <w:rPr>
                <w:b w:val="0"/>
                <w:noProof/>
                <w:webHidden/>
              </w:rPr>
              <w:t>38</w:t>
            </w:r>
            <w:r w:rsidR="00330135" w:rsidRPr="00330135">
              <w:rPr>
                <w:b w:val="0"/>
                <w:noProof/>
                <w:webHidden/>
              </w:rPr>
              <w:fldChar w:fldCharType="end"/>
            </w:r>
          </w:hyperlink>
        </w:p>
        <w:p w14:paraId="3365D3D5" w14:textId="3EADCC0E"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48" w:history="1">
            <w:r w:rsidR="00330135" w:rsidRPr="00330135">
              <w:rPr>
                <w:rStyle w:val="ab"/>
                <w:rFonts w:ascii="黑体" w:hAnsi="黑体"/>
                <w:b w:val="0"/>
                <w:noProof/>
              </w:rPr>
              <w:t>三、坚持共建共享，强化动力保障</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_Toc87860548 \h </w:instrText>
            </w:r>
            <w:r w:rsidR="00330135" w:rsidRPr="00330135">
              <w:rPr>
                <w:b w:val="0"/>
                <w:noProof/>
                <w:webHidden/>
              </w:rPr>
            </w:r>
            <w:r w:rsidR="00330135" w:rsidRPr="00330135">
              <w:rPr>
                <w:b w:val="0"/>
                <w:noProof/>
                <w:webHidden/>
              </w:rPr>
              <w:fldChar w:fldCharType="separate"/>
            </w:r>
            <w:r w:rsidR="00330135" w:rsidRPr="00330135">
              <w:rPr>
                <w:b w:val="0"/>
                <w:noProof/>
                <w:webHidden/>
              </w:rPr>
              <w:t>39</w:t>
            </w:r>
            <w:r w:rsidR="00330135" w:rsidRPr="00330135">
              <w:rPr>
                <w:b w:val="0"/>
                <w:noProof/>
                <w:webHidden/>
              </w:rPr>
              <w:fldChar w:fldCharType="end"/>
            </w:r>
          </w:hyperlink>
        </w:p>
        <w:p w14:paraId="647C66BF" w14:textId="308F32AD" w:rsidR="00330135" w:rsidRPr="00330135" w:rsidRDefault="00834F74">
          <w:pPr>
            <w:pStyle w:val="21"/>
            <w:rPr>
              <w:rFonts w:asciiTheme="minorHAnsi" w:eastAsiaTheme="minorEastAsia" w:hAnsiTheme="minorHAnsi"/>
              <w:b w:val="0"/>
              <w:bCs w:val="0"/>
              <w:noProof/>
              <w:color w:val="auto"/>
              <w:spacing w:val="0"/>
              <w:sz w:val="21"/>
              <w:szCs w:val="22"/>
            </w:rPr>
          </w:pPr>
          <w:hyperlink w:anchor="_Toc87860549" w:history="1">
            <w:r w:rsidR="00330135" w:rsidRPr="00330135">
              <w:rPr>
                <w:rStyle w:val="ab"/>
                <w:rFonts w:ascii="黑体" w:hAnsi="黑体"/>
                <w:b w:val="0"/>
                <w:noProof/>
              </w:rPr>
              <w:t>四、加大筹资力度，强化经费保障</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_Toc87860549 \h </w:instrText>
            </w:r>
            <w:r w:rsidR="00330135" w:rsidRPr="00330135">
              <w:rPr>
                <w:b w:val="0"/>
                <w:noProof/>
                <w:webHidden/>
              </w:rPr>
            </w:r>
            <w:r w:rsidR="00330135" w:rsidRPr="00330135">
              <w:rPr>
                <w:b w:val="0"/>
                <w:noProof/>
                <w:webHidden/>
              </w:rPr>
              <w:fldChar w:fldCharType="separate"/>
            </w:r>
            <w:r w:rsidR="00330135" w:rsidRPr="00330135">
              <w:rPr>
                <w:b w:val="0"/>
                <w:noProof/>
                <w:webHidden/>
              </w:rPr>
              <w:t>39</w:t>
            </w:r>
            <w:r w:rsidR="00330135" w:rsidRPr="00330135">
              <w:rPr>
                <w:b w:val="0"/>
                <w:noProof/>
                <w:webHidden/>
              </w:rPr>
              <w:fldChar w:fldCharType="end"/>
            </w:r>
          </w:hyperlink>
        </w:p>
        <w:p w14:paraId="137E9B76" w14:textId="33FA818C" w:rsidR="00330135" w:rsidRDefault="00834F74">
          <w:pPr>
            <w:pStyle w:val="21"/>
            <w:rPr>
              <w:rFonts w:asciiTheme="minorHAnsi" w:eastAsiaTheme="minorEastAsia" w:hAnsiTheme="minorHAnsi"/>
              <w:b w:val="0"/>
              <w:bCs w:val="0"/>
              <w:noProof/>
              <w:color w:val="auto"/>
              <w:spacing w:val="0"/>
              <w:sz w:val="21"/>
              <w:szCs w:val="22"/>
            </w:rPr>
          </w:pPr>
          <w:hyperlink w:anchor="_Toc87860550" w:history="1">
            <w:r w:rsidR="00330135" w:rsidRPr="00330135">
              <w:rPr>
                <w:rStyle w:val="ab"/>
                <w:rFonts w:ascii="黑体" w:hAnsi="黑体"/>
                <w:b w:val="0"/>
                <w:noProof/>
              </w:rPr>
              <w:t>五、健全落实机制，强化执行保障</w:t>
            </w:r>
            <w:r w:rsidR="00330135" w:rsidRPr="00330135">
              <w:rPr>
                <w:b w:val="0"/>
                <w:noProof/>
                <w:webHidden/>
              </w:rPr>
              <w:tab/>
            </w:r>
            <w:r w:rsidR="00330135" w:rsidRPr="00330135">
              <w:rPr>
                <w:b w:val="0"/>
                <w:noProof/>
                <w:webHidden/>
              </w:rPr>
              <w:fldChar w:fldCharType="begin"/>
            </w:r>
            <w:r w:rsidR="00330135" w:rsidRPr="00330135">
              <w:rPr>
                <w:b w:val="0"/>
                <w:noProof/>
                <w:webHidden/>
              </w:rPr>
              <w:instrText xml:space="preserve"> PAGEREF _Toc87860550 \h </w:instrText>
            </w:r>
            <w:r w:rsidR="00330135" w:rsidRPr="00330135">
              <w:rPr>
                <w:b w:val="0"/>
                <w:noProof/>
                <w:webHidden/>
              </w:rPr>
            </w:r>
            <w:r w:rsidR="00330135" w:rsidRPr="00330135">
              <w:rPr>
                <w:b w:val="0"/>
                <w:noProof/>
                <w:webHidden/>
              </w:rPr>
              <w:fldChar w:fldCharType="separate"/>
            </w:r>
            <w:r w:rsidR="00330135" w:rsidRPr="00330135">
              <w:rPr>
                <w:b w:val="0"/>
                <w:noProof/>
                <w:webHidden/>
              </w:rPr>
              <w:t>39</w:t>
            </w:r>
            <w:r w:rsidR="00330135" w:rsidRPr="00330135">
              <w:rPr>
                <w:b w:val="0"/>
                <w:noProof/>
                <w:webHidden/>
              </w:rPr>
              <w:fldChar w:fldCharType="end"/>
            </w:r>
          </w:hyperlink>
        </w:p>
        <w:p w14:paraId="309D3164" w14:textId="1EDAAE84" w:rsidR="00602F81" w:rsidRPr="00F4290B" w:rsidRDefault="00FE1D1B" w:rsidP="00873FB3">
          <w:pPr>
            <w:pStyle w:val="21"/>
            <w:spacing w:line="560" w:lineRule="exact"/>
            <w:rPr>
              <w:b w:val="0"/>
              <w:bCs w:val="0"/>
              <w:color w:val="auto"/>
              <w:sz w:val="24"/>
              <w:szCs w:val="24"/>
            </w:rPr>
          </w:pPr>
          <w:r w:rsidRPr="00F4290B">
            <w:rPr>
              <w:b w:val="0"/>
              <w:bCs w:val="0"/>
              <w:color w:val="auto"/>
              <w:sz w:val="22"/>
              <w:szCs w:val="22"/>
              <w:lang w:val="zh-CN"/>
            </w:rPr>
            <w:fldChar w:fldCharType="end"/>
          </w:r>
        </w:p>
      </w:sdtContent>
    </w:sdt>
    <w:p w14:paraId="197C8E6A" w14:textId="08259E71" w:rsidR="00C51419" w:rsidRPr="00885C83" w:rsidRDefault="00122F96">
      <w:pPr>
        <w:widowControl/>
        <w:jc w:val="left"/>
        <w:rPr>
          <w:rFonts w:ascii="方正小标宋简体" w:eastAsia="方正小标宋简体" w:hAnsi="方正小标宋简体" w:cs="方正小标宋简体"/>
          <w:sz w:val="44"/>
          <w:szCs w:val="44"/>
        </w:rPr>
      </w:pPr>
      <w:r w:rsidRPr="00122F96">
        <w:rPr>
          <w:rFonts w:ascii="方正小标宋简体" w:eastAsia="方正小标宋简体" w:hAnsi="方正小标宋简体" w:cs="方正小标宋简体"/>
          <w:noProof/>
          <w:sz w:val="44"/>
          <w:szCs w:val="44"/>
        </w:rPr>
        <mc:AlternateContent>
          <mc:Choice Requires="wps">
            <w:drawing>
              <wp:anchor distT="45720" distB="45720" distL="114300" distR="114300" simplePos="0" relativeHeight="251665408" behindDoc="0" locked="0" layoutInCell="1" allowOverlap="1" wp14:anchorId="4B16CD15" wp14:editId="117945D6">
                <wp:simplePos x="0" y="0"/>
                <wp:positionH relativeFrom="margin">
                  <wp:align>center</wp:align>
                </wp:positionH>
                <wp:positionV relativeFrom="paragraph">
                  <wp:posOffset>5872008</wp:posOffset>
                </wp:positionV>
                <wp:extent cx="2360930" cy="1404620"/>
                <wp:effectExtent l="0" t="0" r="20320" b="177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378A3C48" w14:textId="3B7B51FB" w:rsidR="00EA377C" w:rsidRDefault="00EA377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16CD15" id="_x0000_t202" coordsize="21600,21600" o:spt="202" path="m,l,21600r21600,l21600,xe">
                <v:stroke joinstyle="miter"/>
                <v:path gradientshapeok="t" o:connecttype="rect"/>
              </v:shapetype>
              <v:shape id="文本框 2" o:spid="_x0000_s1026" type="#_x0000_t202" style="position:absolute;margin-left:0;margin-top:462.35pt;width:185.9pt;height:110.6pt;z-index:25166540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" fillcolor="white [3212]" strokecolor="white [3212]">
                <v:textbox style="mso-fit-shape-to-text:t">
                  <w:txbxContent>
                    <w:p w14:paraId="378A3C48" w14:textId="3B7B51FB" w:rsidR="00EA377C" w:rsidRDefault="00EA377C"/>
                  </w:txbxContent>
                </v:textbox>
                <w10:wrap anchorx="margin"/>
              </v:shape>
            </w:pict>
          </mc:Fallback>
        </mc:AlternateContent>
      </w:r>
      <w:r w:rsidR="008A6F58" w:rsidRPr="00885C83">
        <w:rPr>
          <w:rFonts w:ascii="方正小标宋简体" w:eastAsia="方正小标宋简体" w:hAnsi="方正小标宋简体" w:cs="方正小标宋简体"/>
          <w:noProof/>
          <w:sz w:val="44"/>
          <w:szCs w:val="44"/>
        </w:rPr>
        <mc:AlternateContent>
          <mc:Choice Requires="wps">
            <w:drawing>
              <wp:anchor distT="45720" distB="45720" distL="114300" distR="114300" simplePos="0" relativeHeight="251661312" behindDoc="0" locked="0" layoutInCell="1" allowOverlap="1" wp14:anchorId="542D80A1" wp14:editId="7B177644">
                <wp:simplePos x="0" y="0"/>
                <wp:positionH relativeFrom="margin">
                  <wp:align>center</wp:align>
                </wp:positionH>
                <wp:positionV relativeFrom="paragraph">
                  <wp:posOffset>6489736</wp:posOffset>
                </wp:positionV>
                <wp:extent cx="2360930" cy="1404620"/>
                <wp:effectExtent l="0" t="0" r="20320" b="1778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4A8AE874" w14:textId="4582A9B6" w:rsidR="00EA377C" w:rsidRDefault="00EA377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2D80A1" id="_x0000_s1027" type="#_x0000_t202" style="position:absolute;margin-left:0;margin-top:511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" fillcolor="white [3212]" strokecolor="white [3212]">
                <v:textbox style="mso-fit-shape-to-text:t">
                  <w:txbxContent>
                    <w:p w14:paraId="4A8AE874" w14:textId="4582A9B6" w:rsidR="00EA377C" w:rsidRDefault="00EA377C"/>
                  </w:txbxContent>
                </v:textbox>
                <w10:wrap anchorx="margin"/>
              </v:shape>
            </w:pict>
          </mc:Fallback>
        </mc:AlternateContent>
      </w:r>
      <w:r w:rsidR="00C51419" w:rsidRPr="00885C83">
        <w:rPr>
          <w:rFonts w:ascii="方正小标宋简体" w:eastAsia="方正小标宋简体" w:hAnsi="方正小标宋简体" w:cs="方正小标宋简体"/>
          <w:sz w:val="44"/>
          <w:szCs w:val="44"/>
        </w:rPr>
        <w:br w:type="page"/>
      </w:r>
    </w:p>
    <w:p w14:paraId="3E50A106" w14:textId="4086A2F0" w:rsidR="00602F81" w:rsidRPr="00885C83" w:rsidRDefault="00602F81" w:rsidP="0088757D">
      <w:pPr>
        <w:widowControl/>
        <w:jc w:val="left"/>
        <w:rPr>
          <w:rFonts w:ascii="方正小标宋简体" w:eastAsia="方正小标宋简体" w:hAnsi="方正小标宋简体" w:cs="方正小标宋简体"/>
          <w:sz w:val="44"/>
          <w:szCs w:val="44"/>
        </w:rPr>
        <w:sectPr w:rsidR="00602F81" w:rsidRPr="00885C83" w:rsidSect="00BB6F66">
          <w:footerReference w:type="default" r:id="rId11"/>
          <w:footerReference w:type="first" r:id="rId12"/>
          <w:pgSz w:w="11906" w:h="16838"/>
          <w:pgMar w:top="2098" w:right="1474" w:bottom="1701" w:left="1588" w:header="851" w:footer="992" w:gutter="0"/>
          <w:pgNumType w:start="0"/>
          <w:cols w:space="425"/>
          <w:titlePg/>
          <w:docGrid w:type="lines" w:linePitch="312"/>
        </w:sectPr>
      </w:pPr>
    </w:p>
    <w:p w14:paraId="401F8D80" w14:textId="5B196DFD" w:rsidR="000365BD" w:rsidRPr="00885C83" w:rsidRDefault="00F41643" w:rsidP="00387C33">
      <w:pPr>
        <w:spacing w:line="660" w:lineRule="exact"/>
        <w:jc w:val="center"/>
        <w:rPr>
          <w:rFonts w:ascii="方正小标宋简体" w:eastAsia="方正小标宋简体" w:hAnsi="方正小标宋简体" w:cs="方正小标宋简体"/>
          <w:sz w:val="44"/>
          <w:szCs w:val="44"/>
        </w:rPr>
      </w:pPr>
      <w:r w:rsidRPr="00885C83">
        <w:rPr>
          <w:rFonts w:ascii="方正小标宋简体" w:eastAsia="方正小标宋简体" w:hAnsi="方正小标宋简体" w:cs="方正小标宋简体" w:hint="eastAsia"/>
          <w:sz w:val="44"/>
          <w:szCs w:val="44"/>
        </w:rPr>
        <w:lastRenderedPageBreak/>
        <w:t>赤峰学院第十四个五年发展规划</w:t>
      </w:r>
      <w:proofErr w:type="gramStart"/>
      <w:r w:rsidRPr="00885C83">
        <w:rPr>
          <w:rFonts w:ascii="方正小标宋简体" w:eastAsia="方正小标宋简体" w:hAnsi="方正小标宋简体" w:cs="方正小标宋简体" w:hint="eastAsia"/>
          <w:sz w:val="44"/>
          <w:szCs w:val="44"/>
        </w:rPr>
        <w:t>和</w:t>
      </w:r>
      <w:proofErr w:type="gramEnd"/>
    </w:p>
    <w:p w14:paraId="4CA8584C" w14:textId="5144312E" w:rsidR="00F41643" w:rsidRPr="00885C83" w:rsidRDefault="00F41643" w:rsidP="00387C33">
      <w:pPr>
        <w:spacing w:line="660" w:lineRule="exact"/>
        <w:jc w:val="center"/>
        <w:rPr>
          <w:rFonts w:ascii="华文中宋" w:eastAsia="华文中宋" w:hAnsi="华文中宋"/>
          <w:sz w:val="40"/>
          <w:szCs w:val="28"/>
        </w:rPr>
      </w:pPr>
      <w:r w:rsidRPr="00885C83">
        <w:rPr>
          <w:rFonts w:ascii="方正小标宋简体" w:eastAsia="方正小标宋简体" w:hAnsi="方正小标宋简体" w:cs="方正小标宋简体" w:hint="eastAsia"/>
          <w:sz w:val="44"/>
          <w:szCs w:val="44"/>
        </w:rPr>
        <w:t>二〇三五年远景目标纲要</w:t>
      </w:r>
    </w:p>
    <w:p w14:paraId="30470A1C" w14:textId="610ACA62" w:rsidR="00F41643" w:rsidRPr="00885C83" w:rsidRDefault="00F83799" w:rsidP="007714F6">
      <w:pPr>
        <w:spacing w:beforeLines="50" w:before="156" w:afterLines="50" w:after="156" w:line="560" w:lineRule="exact"/>
        <w:ind w:firstLineChars="200" w:firstLine="640"/>
        <w:rPr>
          <w:rFonts w:ascii="仿宋" w:hAnsi="仿宋" w:cs="宋体"/>
          <w:kern w:val="0"/>
          <w:szCs w:val="32"/>
        </w:rPr>
      </w:pPr>
      <w:bookmarkStart w:id="4" w:name="_Toc75956857"/>
      <w:r>
        <w:rPr>
          <w:rFonts w:ascii="仿宋" w:hAnsi="仿宋" w:cs="宋体" w:hint="eastAsia"/>
          <w:kern w:val="0"/>
          <w:szCs w:val="32"/>
        </w:rPr>
        <w:t>为全面推进赤峰学院</w:t>
      </w:r>
      <w:r w:rsidR="00F41643" w:rsidRPr="00885C83">
        <w:rPr>
          <w:rFonts w:ascii="仿宋" w:hAnsi="仿宋" w:cs="宋体" w:hint="eastAsia"/>
          <w:kern w:val="0"/>
          <w:szCs w:val="32"/>
        </w:rPr>
        <w:t>高质量发展，根据国家、自治区、赤峰市国民经济和社会发展第十四个五年（2021～2025年）规划和2035年远景目标纲要，《中国教育现代化2035》《国家教育事业发展“十四五”规划》《内蒙古自治区“十四五”教育事业发展规划》精神，按照赤峰学院第三次党代会</w:t>
      </w:r>
      <w:r w:rsidR="006D5431" w:rsidRPr="00885C83">
        <w:rPr>
          <w:rFonts w:ascii="仿宋" w:hAnsi="仿宋" w:cs="宋体" w:hint="eastAsia"/>
          <w:kern w:val="0"/>
          <w:szCs w:val="32"/>
        </w:rPr>
        <w:t>确立的战略目标任务</w:t>
      </w:r>
      <w:r w:rsidR="00F41643" w:rsidRPr="00885C83">
        <w:rPr>
          <w:rFonts w:ascii="仿宋" w:hAnsi="仿宋" w:cs="宋体" w:hint="eastAsia"/>
          <w:kern w:val="0"/>
          <w:szCs w:val="32"/>
        </w:rPr>
        <w:t>和学校发展实际，制定本规划纲要。</w:t>
      </w:r>
    </w:p>
    <w:p w14:paraId="305BA685" w14:textId="77777777" w:rsidR="00F41643" w:rsidRPr="00885C83" w:rsidRDefault="00F41643" w:rsidP="007714F6">
      <w:pPr>
        <w:pStyle w:val="1"/>
        <w:spacing w:before="156" w:after="156" w:line="560" w:lineRule="exact"/>
        <w:ind w:firstLine="723"/>
      </w:pPr>
      <w:bookmarkStart w:id="5" w:name="_Toc85614058"/>
      <w:bookmarkStart w:id="6" w:name="_Toc87860527"/>
      <w:r w:rsidRPr="00885C83">
        <w:rPr>
          <w:rFonts w:hint="eastAsia"/>
        </w:rPr>
        <w:t>第一部分</w:t>
      </w:r>
      <w:r w:rsidRPr="00885C83">
        <w:rPr>
          <w:rFonts w:hint="eastAsia"/>
        </w:rPr>
        <w:t xml:space="preserve"> </w:t>
      </w:r>
      <w:r w:rsidRPr="00885C83">
        <w:rPr>
          <w:rFonts w:hint="eastAsia"/>
        </w:rPr>
        <w:t>发展</w:t>
      </w:r>
      <w:bookmarkEnd w:id="4"/>
      <w:r w:rsidRPr="00885C83">
        <w:rPr>
          <w:rFonts w:hint="eastAsia"/>
        </w:rPr>
        <w:t>基础与面临形势</w:t>
      </w:r>
      <w:bookmarkEnd w:id="5"/>
      <w:bookmarkEnd w:id="6"/>
    </w:p>
    <w:p w14:paraId="58A2C811" w14:textId="77777777" w:rsidR="00C13A23" w:rsidRPr="00885C83" w:rsidRDefault="00C13A23" w:rsidP="007714F6">
      <w:pPr>
        <w:pStyle w:val="2"/>
        <w:spacing w:line="560" w:lineRule="exact"/>
        <w:ind w:firstLine="640"/>
        <w:rPr>
          <w:rFonts w:ascii="黑体" w:hAnsi="黑体"/>
          <w:b w:val="0"/>
        </w:rPr>
      </w:pPr>
      <w:bookmarkStart w:id="7" w:name="_Toc76480200"/>
      <w:bookmarkStart w:id="8" w:name="_Toc85614059"/>
      <w:bookmarkStart w:id="9" w:name="_Toc87860528"/>
      <w:bookmarkStart w:id="10" w:name="_Toc75956860"/>
      <w:r w:rsidRPr="00885C83">
        <w:rPr>
          <w:rFonts w:ascii="黑体" w:hAnsi="黑体" w:hint="eastAsia"/>
          <w:b w:val="0"/>
        </w:rPr>
        <w:t>一、发展成就</w:t>
      </w:r>
      <w:bookmarkEnd w:id="7"/>
      <w:bookmarkEnd w:id="8"/>
      <w:bookmarkEnd w:id="9"/>
    </w:p>
    <w:p w14:paraId="77E20ADD" w14:textId="6A8558C9" w:rsidR="00C13A23" w:rsidRPr="00885C83" w:rsidRDefault="00C13A23" w:rsidP="007714F6">
      <w:pPr>
        <w:spacing w:line="560" w:lineRule="exact"/>
        <w:ind w:firstLineChars="200" w:firstLine="640"/>
        <w:rPr>
          <w:rFonts w:ascii="仿宋" w:hAnsi="仿宋"/>
          <w:szCs w:val="32"/>
        </w:rPr>
      </w:pPr>
      <w:r w:rsidRPr="00885C83">
        <w:rPr>
          <w:rFonts w:ascii="仿宋" w:hAnsi="仿宋" w:cs="宋体" w:hint="eastAsia"/>
          <w:kern w:val="0"/>
          <w:szCs w:val="32"/>
        </w:rPr>
        <w:t>“十三五”时期，学校以习近平新时代中国特色社会主义思想为指导，深入贯彻党的十八大、十九大及历次全会精神和全国教育大会精神，认真贯彻党的教育方针，全面落实立德树人根本任务，</w:t>
      </w:r>
      <w:r w:rsidRPr="00885C83">
        <w:rPr>
          <w:rFonts w:ascii="仿宋" w:hAnsi="仿宋" w:hint="eastAsia"/>
          <w:szCs w:val="32"/>
        </w:rPr>
        <w:t>扎实落实《国家中长期教育改革和发展规划纲要（2010～2020年）》《赤峰学院“十三五”改革和发展规划》和学校第三次党代会精神，</w:t>
      </w:r>
      <w:r w:rsidRPr="00885C83">
        <w:rPr>
          <w:rFonts w:ascii="仿宋" w:hAnsi="仿宋"/>
          <w:szCs w:val="32"/>
        </w:rPr>
        <w:t>解放思想</w:t>
      </w:r>
      <w:r w:rsidR="00E81D52" w:rsidRPr="00B642CF">
        <w:rPr>
          <w:rFonts w:ascii="仿宋" w:hAnsi="仿宋" w:hint="eastAsia"/>
          <w:color w:val="00B050"/>
          <w:szCs w:val="32"/>
        </w:rPr>
        <w:t>，</w:t>
      </w:r>
      <w:r w:rsidRPr="00885C83">
        <w:rPr>
          <w:rFonts w:ascii="仿宋" w:hAnsi="仿宋"/>
          <w:szCs w:val="32"/>
        </w:rPr>
        <w:t>改革</w:t>
      </w:r>
      <w:r w:rsidRPr="00885C83">
        <w:rPr>
          <w:rFonts w:ascii="仿宋" w:hAnsi="仿宋" w:hint="eastAsia"/>
          <w:szCs w:val="32"/>
        </w:rPr>
        <w:t>创新，攻坚克难</w:t>
      </w:r>
      <w:r w:rsidR="00E81D52" w:rsidRPr="00B642CF">
        <w:rPr>
          <w:rFonts w:ascii="仿宋" w:hAnsi="仿宋" w:hint="eastAsia"/>
          <w:color w:val="000000" w:themeColor="text1"/>
          <w:szCs w:val="32"/>
        </w:rPr>
        <w:t>，</w:t>
      </w:r>
      <w:r w:rsidRPr="00885C83">
        <w:rPr>
          <w:rFonts w:ascii="仿宋" w:hAnsi="仿宋" w:hint="eastAsia"/>
          <w:szCs w:val="32"/>
        </w:rPr>
        <w:t>锐意进取，学校事业蓬勃发展，办学成就令人</w:t>
      </w:r>
      <w:r w:rsidR="002D7FF9" w:rsidRPr="00B642CF">
        <w:rPr>
          <w:rFonts w:ascii="仿宋" w:hAnsi="仿宋" w:hint="eastAsia"/>
          <w:szCs w:val="32"/>
        </w:rPr>
        <w:t>瞩目</w:t>
      </w:r>
      <w:r w:rsidRPr="00885C83">
        <w:rPr>
          <w:rFonts w:ascii="仿宋" w:hAnsi="仿宋" w:hint="eastAsia"/>
          <w:szCs w:val="32"/>
        </w:rPr>
        <w:t>。</w:t>
      </w:r>
      <w:bookmarkStart w:id="11" w:name="_Toc80454953"/>
      <w:bookmarkStart w:id="12" w:name="_Toc76480201"/>
    </w:p>
    <w:p w14:paraId="35C7C68F" w14:textId="77777777" w:rsidR="00C13A23" w:rsidRPr="00885C83" w:rsidRDefault="00C13A23" w:rsidP="007714F6">
      <w:pPr>
        <w:spacing w:line="560" w:lineRule="exact"/>
        <w:ind w:firstLineChars="200" w:firstLine="640"/>
        <w:rPr>
          <w:rFonts w:ascii="仿宋" w:hAnsi="仿宋"/>
          <w:szCs w:val="32"/>
        </w:rPr>
      </w:pPr>
      <w:r w:rsidRPr="00885C83">
        <w:rPr>
          <w:rFonts w:ascii="楷体" w:eastAsia="楷体" w:hAnsi="楷体" w:hint="eastAsia"/>
          <w:bCs/>
        </w:rPr>
        <w:t>——办学定位日趋合理，办学目标清晰明确</w:t>
      </w:r>
      <w:bookmarkEnd w:id="11"/>
      <w:bookmarkEnd w:id="12"/>
      <w:r w:rsidRPr="00885C83">
        <w:rPr>
          <w:rFonts w:ascii="楷体" w:eastAsia="楷体" w:hAnsi="楷体" w:hint="eastAsia"/>
          <w:bCs/>
        </w:rPr>
        <w:t>。</w:t>
      </w:r>
      <w:r w:rsidRPr="00885C83">
        <w:rPr>
          <w:rFonts w:ascii="仿宋" w:hAnsi="仿宋" w:hint="eastAsia"/>
          <w:szCs w:val="32"/>
        </w:rPr>
        <w:t>学校秉承“立足赤峰、服务地方、突出特色、转型发展”的办学理念,逐步形成了“建设特色鲜明的区域性高水平应用型大学”的办学定位。2019年，</w:t>
      </w:r>
      <w:r w:rsidRPr="00885C83">
        <w:rPr>
          <w:rFonts w:ascii="仿宋" w:hAnsi="仿宋" w:cs="宋体" w:hint="eastAsia"/>
          <w:szCs w:val="32"/>
        </w:rPr>
        <w:t>学校第三次党代会提出了“三步走”发展战略，</w:t>
      </w:r>
      <w:r w:rsidRPr="00885C83">
        <w:rPr>
          <w:rFonts w:ascii="仿宋" w:hAnsi="仿宋" w:cs="宋体" w:hint="eastAsia"/>
          <w:kern w:val="0"/>
          <w:szCs w:val="32"/>
        </w:rPr>
        <w:t>确立</w:t>
      </w:r>
      <w:r w:rsidRPr="00885C83">
        <w:rPr>
          <w:rFonts w:ascii="仿宋" w:hAnsi="仿宋" w:hint="eastAsia"/>
          <w:szCs w:val="32"/>
        </w:rPr>
        <w:t>了创建赤峰大学的奋斗目标，为学校今后一个时期的发展指明了方</w:t>
      </w:r>
      <w:r w:rsidRPr="00885C83">
        <w:rPr>
          <w:rFonts w:ascii="仿宋" w:hAnsi="仿宋" w:hint="eastAsia"/>
          <w:szCs w:val="32"/>
        </w:rPr>
        <w:lastRenderedPageBreak/>
        <w:t>向。</w:t>
      </w:r>
    </w:p>
    <w:p w14:paraId="4C19229B" w14:textId="104A76F2" w:rsidR="00C13A23" w:rsidRPr="00885C83" w:rsidRDefault="00C13A23" w:rsidP="007714F6">
      <w:pPr>
        <w:spacing w:line="560" w:lineRule="exact"/>
        <w:ind w:firstLineChars="200" w:firstLine="640"/>
        <w:rPr>
          <w:rFonts w:ascii="仿宋" w:hAnsi="仿宋" w:cs="宋体"/>
          <w:szCs w:val="32"/>
        </w:rPr>
      </w:pPr>
      <w:bookmarkStart w:id="13" w:name="_Toc76480202"/>
      <w:bookmarkStart w:id="14" w:name="_Toc80454954"/>
      <w:r w:rsidRPr="00885C83">
        <w:rPr>
          <w:rFonts w:ascii="楷体" w:eastAsia="楷体" w:hAnsi="楷体" w:hint="eastAsia"/>
          <w:bCs/>
        </w:rPr>
        <w:t>——学科专业不断优化，</w:t>
      </w:r>
      <w:bookmarkEnd w:id="13"/>
      <w:bookmarkEnd w:id="14"/>
      <w:r w:rsidRPr="00885C83">
        <w:rPr>
          <w:rFonts w:ascii="楷体" w:eastAsia="楷体" w:hAnsi="楷体" w:hint="eastAsia"/>
          <w:bCs/>
        </w:rPr>
        <w:t>研究生教育快速发展。</w:t>
      </w:r>
      <w:bookmarkStart w:id="15" w:name="_Toc76480203"/>
      <w:bookmarkStart w:id="16" w:name="_Toc80454955"/>
      <w:r w:rsidRPr="00885C83">
        <w:rPr>
          <w:rFonts w:ascii="仿宋" w:hAnsi="仿宋" w:cs="宋体" w:hint="eastAsia"/>
          <w:szCs w:val="32"/>
        </w:rPr>
        <w:t>围绕国家加快“双一流”建设的战略部署，重点打造与区域经济社会发展相适应的学科专业体系，构建了</w:t>
      </w:r>
      <w:r w:rsidRPr="00B642CF">
        <w:rPr>
          <w:rFonts w:ascii="仿宋" w:hAnsi="仿宋" w:cs="宋体" w:hint="eastAsia"/>
          <w:szCs w:val="32"/>
        </w:rPr>
        <w:t>教师</w:t>
      </w:r>
      <w:r w:rsidRPr="00885C83">
        <w:rPr>
          <w:rFonts w:ascii="仿宋" w:hAnsi="仿宋" w:cs="宋体" w:hint="eastAsia"/>
          <w:szCs w:val="32"/>
        </w:rPr>
        <w:t>教育类、医学类、文史类、理工类、经管类、艺体类六大专业板块，涵盖11个学科门类。现开设60个本科专业，其中建筑环境与能源应用工程（供热、供燃气方向）、临床医学等7个专业实现一本招生，</w:t>
      </w:r>
      <w:r w:rsidRPr="00885C83">
        <w:rPr>
          <w:rFonts w:ascii="仿宋" w:hAnsi="仿宋" w:cs="宋体"/>
          <w:szCs w:val="32"/>
        </w:rPr>
        <w:t>10</w:t>
      </w:r>
      <w:r w:rsidRPr="00885C83">
        <w:rPr>
          <w:rFonts w:ascii="仿宋" w:hAnsi="仿宋" w:cs="宋体" w:hint="eastAsia"/>
          <w:szCs w:val="32"/>
        </w:rPr>
        <w:t>个专业获批自治区级一流本科专业，在校本科生占比达到92%。研究生教育取得突破性发展</w:t>
      </w:r>
      <w:r w:rsidR="00E81D52">
        <w:rPr>
          <w:rFonts w:ascii="仿宋" w:hAnsi="仿宋" w:cs="宋体" w:hint="eastAsia"/>
          <w:szCs w:val="32"/>
        </w:rPr>
        <w:t>，</w:t>
      </w:r>
      <w:r w:rsidRPr="00885C83">
        <w:rPr>
          <w:rFonts w:ascii="仿宋" w:hAnsi="仿宋" w:cs="宋体" w:hint="eastAsia"/>
          <w:szCs w:val="32"/>
        </w:rPr>
        <w:t>2018年学校获</w:t>
      </w:r>
      <w:proofErr w:type="gramStart"/>
      <w:r w:rsidRPr="00885C83">
        <w:rPr>
          <w:rFonts w:ascii="仿宋" w:hAnsi="仿宋" w:cs="宋体" w:hint="eastAsia"/>
          <w:szCs w:val="32"/>
        </w:rPr>
        <w:t>批成为</w:t>
      </w:r>
      <w:proofErr w:type="gramEnd"/>
      <w:r w:rsidRPr="00885C83">
        <w:rPr>
          <w:rFonts w:ascii="仿宋" w:hAnsi="仿宋" w:cs="宋体" w:hint="eastAsia"/>
          <w:szCs w:val="32"/>
        </w:rPr>
        <w:t>新增硕士学位授予单位。</w:t>
      </w:r>
      <w:r w:rsidR="00CD489E">
        <w:rPr>
          <w:rFonts w:ascii="仿宋" w:hAnsi="仿宋" w:cs="宋体" w:hint="eastAsia"/>
          <w:szCs w:val="32"/>
        </w:rPr>
        <w:t>现有</w:t>
      </w:r>
      <w:r w:rsidRPr="00885C83">
        <w:rPr>
          <w:rFonts w:ascii="仿宋" w:hAnsi="仿宋" w:cs="宋体" w:hint="eastAsia"/>
          <w:szCs w:val="32"/>
        </w:rPr>
        <w:t>文物与博物馆和包括2个招生领域7个方向的教育硕士专业学位点，在新一轮硕士点申报中新增6</w:t>
      </w:r>
      <w:r w:rsidR="00A328B0">
        <w:rPr>
          <w:rFonts w:ascii="仿宋" w:hAnsi="仿宋" w:cs="宋体" w:hint="eastAsia"/>
          <w:szCs w:val="32"/>
        </w:rPr>
        <w:t>个</w:t>
      </w:r>
      <w:r w:rsidRPr="00885C83">
        <w:rPr>
          <w:rFonts w:ascii="仿宋" w:hAnsi="仿宋" w:cs="宋体" w:hint="eastAsia"/>
          <w:szCs w:val="32"/>
        </w:rPr>
        <w:t>硕士学位点，硕士生数量由“十三五”初不足30人发展到目前3</w:t>
      </w:r>
      <w:r w:rsidRPr="00885C83">
        <w:rPr>
          <w:rFonts w:ascii="仿宋" w:hAnsi="仿宋" w:cs="宋体"/>
          <w:szCs w:val="32"/>
        </w:rPr>
        <w:t>02</w:t>
      </w:r>
      <w:r w:rsidRPr="00885C83">
        <w:rPr>
          <w:rFonts w:ascii="仿宋" w:hAnsi="仿宋" w:cs="宋体" w:hint="eastAsia"/>
          <w:szCs w:val="32"/>
        </w:rPr>
        <w:t>人，发展势头强劲。</w:t>
      </w:r>
    </w:p>
    <w:p w14:paraId="7B517929" w14:textId="77777777" w:rsidR="00C13A23" w:rsidRPr="00885C83" w:rsidRDefault="00C13A23" w:rsidP="007714F6">
      <w:pPr>
        <w:spacing w:line="560" w:lineRule="exact"/>
        <w:ind w:firstLineChars="200" w:firstLine="640"/>
        <w:rPr>
          <w:rFonts w:ascii="仿宋" w:hAnsi="仿宋"/>
          <w:szCs w:val="32"/>
        </w:rPr>
      </w:pPr>
      <w:r w:rsidRPr="00885C83">
        <w:rPr>
          <w:rFonts w:ascii="楷体" w:eastAsia="楷体" w:hAnsi="楷体" w:hint="eastAsia"/>
          <w:bCs/>
        </w:rPr>
        <w:t>——转型发展成效显著，</w:t>
      </w:r>
      <w:bookmarkEnd w:id="15"/>
      <w:r w:rsidRPr="00885C83">
        <w:rPr>
          <w:rFonts w:ascii="楷体" w:eastAsia="楷体" w:hAnsi="楷体" w:hint="eastAsia"/>
          <w:bCs/>
        </w:rPr>
        <w:t>应用型人才培养体系基本形成</w:t>
      </w:r>
      <w:bookmarkEnd w:id="16"/>
      <w:r w:rsidRPr="00885C83">
        <w:rPr>
          <w:rFonts w:ascii="楷体" w:eastAsia="楷体" w:hAnsi="楷体" w:hint="eastAsia"/>
          <w:bCs/>
        </w:rPr>
        <w:t>。</w:t>
      </w:r>
      <w:r w:rsidRPr="00885C83">
        <w:rPr>
          <w:rFonts w:ascii="仿宋" w:hAnsi="仿宋" w:cs="宋体" w:hint="eastAsia"/>
          <w:szCs w:val="32"/>
        </w:rPr>
        <w:t>深入实施转型发展战略，</w:t>
      </w:r>
      <w:r w:rsidRPr="00885C83">
        <w:rPr>
          <w:rFonts w:ascii="仿宋" w:hAnsi="仿宋" w:hint="eastAsia"/>
          <w:szCs w:val="32"/>
        </w:rPr>
        <w:t>2016年学校成为自治区转型发展试点院校，同时成为国家百所“产教融合发展工程建设规划项目应用型本科院校”之一。扎实</w:t>
      </w:r>
      <w:r w:rsidRPr="00885C83">
        <w:rPr>
          <w:rFonts w:ascii="仿宋" w:hAnsi="仿宋" w:cs="宋体" w:hint="eastAsia"/>
          <w:kern w:val="0"/>
          <w:szCs w:val="32"/>
        </w:rPr>
        <w:t>推进学分制改革和应用型人才培养模式改革</w:t>
      </w:r>
      <w:r w:rsidRPr="00885C83">
        <w:rPr>
          <w:rFonts w:ascii="仿宋" w:hAnsi="仿宋" w:hint="eastAsia"/>
          <w:szCs w:val="32"/>
        </w:rPr>
        <w:t>，初步形成了应用型人才培养体系，</w:t>
      </w:r>
      <w:r w:rsidRPr="00885C83">
        <w:rPr>
          <w:rFonts w:ascii="仿宋" w:hAnsi="仿宋" w:cs="Times New Roman" w:hint="eastAsia"/>
          <w:szCs w:val="32"/>
        </w:rPr>
        <w:t>建成自治区级一流本科课程</w:t>
      </w:r>
      <w:r w:rsidRPr="00885C83">
        <w:rPr>
          <w:rFonts w:ascii="仿宋" w:hAnsi="仿宋" w:cs="Times New Roman"/>
          <w:szCs w:val="32"/>
        </w:rPr>
        <w:t>24</w:t>
      </w:r>
      <w:r w:rsidRPr="00885C83">
        <w:rPr>
          <w:rFonts w:ascii="仿宋" w:hAnsi="仿宋" w:cs="Times New Roman" w:hint="eastAsia"/>
          <w:szCs w:val="32"/>
        </w:rPr>
        <w:t>门，校级应用型示范课程</w:t>
      </w:r>
      <w:r w:rsidRPr="00885C83">
        <w:rPr>
          <w:rFonts w:ascii="仿宋" w:hAnsi="仿宋" w:cs="Times New Roman"/>
          <w:szCs w:val="32"/>
        </w:rPr>
        <w:t>154</w:t>
      </w:r>
      <w:r w:rsidRPr="00885C83">
        <w:rPr>
          <w:rFonts w:ascii="仿宋" w:hAnsi="仿宋" w:cs="Times New Roman" w:hint="eastAsia"/>
          <w:szCs w:val="32"/>
        </w:rPr>
        <w:t>门，国际本科学术互认课程</w:t>
      </w:r>
      <w:r w:rsidRPr="00885C83">
        <w:rPr>
          <w:rFonts w:hint="eastAsia"/>
          <w:sz w:val="29"/>
          <w:szCs w:val="29"/>
          <w:shd w:val="clear" w:color="auto" w:fill="FFFFFF"/>
        </w:rPr>
        <w:t>（</w:t>
      </w:r>
      <w:r w:rsidRPr="00885C83">
        <w:rPr>
          <w:rFonts w:ascii="仿宋" w:hAnsi="仿宋" w:cs="Times New Roman" w:hint="eastAsia"/>
          <w:szCs w:val="32"/>
        </w:rPr>
        <w:t>ISEC）理念授课课程259门，校企合作企业方嵌入课程130门。</w:t>
      </w:r>
      <w:r w:rsidRPr="00885C83">
        <w:rPr>
          <w:rFonts w:ascii="仿宋" w:hAnsi="仿宋" w:hint="eastAsia"/>
          <w:szCs w:val="32"/>
        </w:rPr>
        <w:t>2019年，学校以优异成绩通过教育部本科教学审核评估。</w:t>
      </w:r>
    </w:p>
    <w:p w14:paraId="7FA20676" w14:textId="15D21DB1" w:rsidR="00C13A23" w:rsidRPr="00DA6D30" w:rsidRDefault="00C13A23" w:rsidP="007714F6">
      <w:pPr>
        <w:spacing w:line="560" w:lineRule="exact"/>
        <w:ind w:firstLineChars="200" w:firstLine="640"/>
        <w:rPr>
          <w:rFonts w:ascii="仿宋" w:hAnsi="仿宋"/>
          <w:szCs w:val="32"/>
        </w:rPr>
      </w:pPr>
      <w:bookmarkStart w:id="17" w:name="_Toc80454956"/>
      <w:bookmarkStart w:id="18" w:name="_Toc76480204"/>
      <w:r w:rsidRPr="00885C83">
        <w:rPr>
          <w:rFonts w:ascii="楷体" w:eastAsia="楷体" w:hAnsi="楷体" w:hint="eastAsia"/>
          <w:bCs/>
        </w:rPr>
        <w:t>——科研实力明显增强，服务社会能力不断提升</w:t>
      </w:r>
      <w:bookmarkEnd w:id="17"/>
      <w:bookmarkEnd w:id="18"/>
      <w:r w:rsidRPr="00885C83">
        <w:rPr>
          <w:rFonts w:ascii="楷体" w:eastAsia="楷体" w:hAnsi="楷体" w:hint="eastAsia"/>
          <w:bCs/>
        </w:rPr>
        <w:t>。</w:t>
      </w:r>
      <w:r w:rsidRPr="00885C83">
        <w:rPr>
          <w:rFonts w:ascii="仿宋" w:hAnsi="仿宋" w:cs="Times New Roman" w:hint="eastAsia"/>
          <w:szCs w:val="32"/>
        </w:rPr>
        <w:t>获</w:t>
      </w:r>
      <w:proofErr w:type="gramStart"/>
      <w:r w:rsidRPr="00885C83">
        <w:rPr>
          <w:rFonts w:ascii="仿宋" w:hAnsi="仿宋" w:cs="Times New Roman" w:hint="eastAsia"/>
          <w:szCs w:val="32"/>
        </w:rPr>
        <w:t>批科研</w:t>
      </w:r>
      <w:proofErr w:type="gramEnd"/>
      <w:r w:rsidRPr="00885C83">
        <w:rPr>
          <w:rFonts w:ascii="仿宋" w:hAnsi="仿宋" w:cs="Times New Roman" w:hint="eastAsia"/>
          <w:szCs w:val="32"/>
        </w:rPr>
        <w:t>项目</w:t>
      </w:r>
      <w:r w:rsidRPr="00885C83">
        <w:rPr>
          <w:rFonts w:ascii="仿宋" w:hAnsi="仿宋" w:hint="eastAsia"/>
          <w:szCs w:val="32"/>
        </w:rPr>
        <w:t>819项，其中，国家级项目39项，总经费达6277</w:t>
      </w:r>
      <w:r w:rsidRPr="00885C83">
        <w:rPr>
          <w:rFonts w:ascii="仿宋" w:hAnsi="仿宋" w:cs="宋体" w:hint="eastAsia"/>
          <w:kern w:val="0"/>
          <w:szCs w:val="32"/>
        </w:rPr>
        <w:t>万余</w:t>
      </w:r>
      <w:r w:rsidRPr="00885C83">
        <w:rPr>
          <w:rFonts w:ascii="仿宋" w:hAnsi="仿宋" w:hint="eastAsia"/>
          <w:szCs w:val="32"/>
        </w:rPr>
        <w:t>元；</w:t>
      </w:r>
      <w:proofErr w:type="gramStart"/>
      <w:r w:rsidRPr="00885C83">
        <w:rPr>
          <w:rFonts w:ascii="仿宋" w:hAnsi="仿宋" w:hint="eastAsia"/>
          <w:szCs w:val="32"/>
        </w:rPr>
        <w:lastRenderedPageBreak/>
        <w:t>部级项目</w:t>
      </w:r>
      <w:proofErr w:type="gramEnd"/>
      <w:r w:rsidRPr="00885C83">
        <w:rPr>
          <w:rFonts w:ascii="仿宋" w:hAnsi="仿宋" w:hint="eastAsia"/>
          <w:szCs w:val="32"/>
        </w:rPr>
        <w:t>11项，省级项目437项，其中“赤峰市设施蔬菜土传病害快速生态综合治理技术研发与应用”项目实现了我校</w:t>
      </w:r>
      <w:r w:rsidR="00CE7FBA" w:rsidRPr="00DA6D30">
        <w:rPr>
          <w:rFonts w:ascii="仿宋" w:hAnsi="仿宋" w:hint="eastAsia"/>
          <w:szCs w:val="32"/>
        </w:rPr>
        <w:t>在</w:t>
      </w:r>
      <w:r w:rsidRPr="00885C83">
        <w:rPr>
          <w:rFonts w:ascii="仿宋" w:hAnsi="仿宋"/>
          <w:szCs w:val="32"/>
        </w:rPr>
        <w:t>自治区科技重大专项</w:t>
      </w:r>
      <w:r w:rsidRPr="00885C83">
        <w:rPr>
          <w:rFonts w:ascii="仿宋" w:hAnsi="仿宋" w:hint="eastAsia"/>
          <w:szCs w:val="32"/>
        </w:rPr>
        <w:t>领域零的突破。获得部级二等奖1项，自治区级政府奖33项。发表高水平论文9</w:t>
      </w:r>
      <w:r w:rsidRPr="00885C83">
        <w:rPr>
          <w:rFonts w:ascii="仿宋" w:hAnsi="仿宋"/>
          <w:szCs w:val="32"/>
        </w:rPr>
        <w:t>03</w:t>
      </w:r>
      <w:r w:rsidRPr="00885C83">
        <w:rPr>
          <w:rFonts w:ascii="仿宋" w:hAnsi="仿宋" w:hint="eastAsia"/>
          <w:szCs w:val="32"/>
        </w:rPr>
        <w:t>篇。</w:t>
      </w:r>
      <w:r w:rsidRPr="00DA6D30">
        <w:rPr>
          <w:rFonts w:ascii="仿宋" w:hAnsi="仿宋" w:hint="eastAsia"/>
          <w:szCs w:val="32"/>
        </w:rPr>
        <w:t>现有自治区级研究机构10个</w:t>
      </w:r>
      <w:bookmarkStart w:id="19" w:name="OLE_LINK1"/>
      <w:bookmarkStart w:id="20" w:name="OLE_LINK2"/>
      <w:r w:rsidRPr="00DA6D30">
        <w:rPr>
          <w:rFonts w:ascii="仿宋" w:hAnsi="仿宋" w:hint="eastAsia"/>
          <w:szCs w:val="32"/>
        </w:rPr>
        <w:t>，</w:t>
      </w:r>
      <w:r w:rsidRPr="00885C83">
        <w:rPr>
          <w:rFonts w:ascii="仿宋" w:hAnsi="仿宋" w:hint="eastAsia"/>
          <w:szCs w:val="32"/>
        </w:rPr>
        <w:t>自治区级科普基地4个</w:t>
      </w:r>
      <w:bookmarkEnd w:id="19"/>
      <w:bookmarkEnd w:id="20"/>
      <w:r w:rsidRPr="00DA6D30">
        <w:rPr>
          <w:rFonts w:ascii="仿宋" w:hAnsi="仿宋" w:hint="eastAsia"/>
          <w:szCs w:val="32"/>
        </w:rPr>
        <w:t>。坚持服务地方为己任，突出应用科研导向，组织实施</w:t>
      </w:r>
      <w:r w:rsidRPr="00DA6D30">
        <w:rPr>
          <w:rFonts w:ascii="仿宋" w:hAnsi="仿宋"/>
          <w:szCs w:val="32"/>
        </w:rPr>
        <w:t>服务赤峰市经济社会发展应用项目72</w:t>
      </w:r>
      <w:r w:rsidRPr="00DA6D30">
        <w:rPr>
          <w:rFonts w:ascii="仿宋" w:hAnsi="仿宋" w:hint="eastAsia"/>
          <w:szCs w:val="32"/>
        </w:rPr>
        <w:t>项，为赤峰市经济社会</w:t>
      </w:r>
      <w:r w:rsidR="002D7FF9" w:rsidRPr="00DA6D30">
        <w:rPr>
          <w:rFonts w:ascii="仿宋" w:hAnsi="仿宋" w:hint="eastAsia"/>
          <w:szCs w:val="32"/>
        </w:rPr>
        <w:t>和文化繁荣</w:t>
      </w:r>
      <w:r w:rsidRPr="00DA6D30">
        <w:rPr>
          <w:rFonts w:ascii="仿宋" w:hAnsi="仿宋" w:hint="eastAsia"/>
          <w:szCs w:val="32"/>
        </w:rPr>
        <w:t>发展做出了积极贡献。</w:t>
      </w:r>
    </w:p>
    <w:p w14:paraId="05DEE4B7" w14:textId="68F9622F" w:rsidR="00C13A23" w:rsidRPr="00885C83" w:rsidRDefault="00C13A23" w:rsidP="007714F6">
      <w:pPr>
        <w:shd w:val="clear" w:color="auto" w:fill="FFFFFF"/>
        <w:spacing w:line="560" w:lineRule="exact"/>
        <w:ind w:firstLineChars="200" w:firstLine="640"/>
        <w:rPr>
          <w:rFonts w:ascii="仿宋" w:hAnsi="仿宋"/>
          <w:szCs w:val="32"/>
        </w:rPr>
      </w:pPr>
      <w:bookmarkStart w:id="21" w:name="_Toc76480205"/>
      <w:bookmarkStart w:id="22" w:name="_Toc80454957"/>
      <w:r w:rsidRPr="00885C83">
        <w:rPr>
          <w:rFonts w:ascii="楷体" w:eastAsia="楷体" w:hAnsi="楷体" w:hint="eastAsia"/>
          <w:bCs/>
        </w:rPr>
        <w:t>——人才工作持续加强，队伍结构不断优化</w:t>
      </w:r>
      <w:bookmarkEnd w:id="21"/>
      <w:bookmarkEnd w:id="22"/>
      <w:r w:rsidRPr="00885C83">
        <w:rPr>
          <w:rFonts w:ascii="楷体" w:eastAsia="楷体" w:hAnsi="楷体" w:hint="eastAsia"/>
          <w:bCs/>
        </w:rPr>
        <w:t>。</w:t>
      </w:r>
      <w:r w:rsidRPr="00885C83">
        <w:rPr>
          <w:rFonts w:hint="eastAsia"/>
        </w:rPr>
        <w:t>深入实施人才强校战略，</w:t>
      </w:r>
      <w:r w:rsidRPr="00885C83">
        <w:rPr>
          <w:rFonts w:ascii="仿宋" w:hAnsi="仿宋" w:hint="eastAsia"/>
          <w:szCs w:val="32"/>
        </w:rPr>
        <w:t>“十三五”期间，</w:t>
      </w:r>
      <w:proofErr w:type="gramStart"/>
      <w:r w:rsidRPr="00885C83">
        <w:rPr>
          <w:rFonts w:ascii="仿宋" w:hAnsi="仿宋" w:hint="eastAsia"/>
          <w:szCs w:val="32"/>
        </w:rPr>
        <w:t>共引培</w:t>
      </w:r>
      <w:proofErr w:type="gramEnd"/>
      <w:r w:rsidRPr="00885C83">
        <w:rPr>
          <w:rFonts w:ascii="仿宋" w:hAnsi="仿宋" w:hint="eastAsia"/>
          <w:szCs w:val="32"/>
        </w:rPr>
        <w:t>博士112人，博</w:t>
      </w:r>
      <w:r w:rsidRPr="00885C83">
        <w:rPr>
          <w:rFonts w:hint="eastAsia"/>
        </w:rPr>
        <w:t>士学位教师</w:t>
      </w:r>
      <w:r w:rsidRPr="00885C83">
        <w:rPr>
          <w:rFonts w:ascii="仿宋" w:hAnsi="仿宋" w:hint="eastAsia"/>
          <w:szCs w:val="32"/>
        </w:rPr>
        <w:t>已达2</w:t>
      </w:r>
      <w:r w:rsidRPr="00885C83">
        <w:rPr>
          <w:rFonts w:ascii="仿宋" w:hAnsi="仿宋"/>
          <w:szCs w:val="32"/>
        </w:rPr>
        <w:t>06</w:t>
      </w:r>
      <w:r w:rsidRPr="00885C83">
        <w:rPr>
          <w:rFonts w:ascii="仿宋" w:hAnsi="仿宋" w:hint="eastAsia"/>
          <w:szCs w:val="32"/>
        </w:rPr>
        <w:t>人，博士教师占专任教师比例</w:t>
      </w:r>
      <w:r w:rsidR="00CE7FBA" w:rsidRPr="00DA6D30">
        <w:rPr>
          <w:rFonts w:ascii="仿宋" w:hAnsi="仿宋" w:cs="宋体" w:hint="eastAsia"/>
          <w:kern w:val="0"/>
          <w:szCs w:val="32"/>
        </w:rPr>
        <w:t>的</w:t>
      </w:r>
      <w:r w:rsidRPr="00885C83">
        <w:rPr>
          <w:rFonts w:ascii="仿宋" w:hAnsi="仿宋" w:cs="宋体" w:hint="eastAsia"/>
          <w:kern w:val="0"/>
          <w:szCs w:val="32"/>
        </w:rPr>
        <w:t>21%。</w:t>
      </w:r>
      <w:r w:rsidRPr="00885C83">
        <w:rPr>
          <w:rFonts w:ascii="仿宋" w:hAnsi="仿宋" w:hint="eastAsia"/>
          <w:szCs w:val="32"/>
        </w:rPr>
        <w:t>“双师双能型”教师由6</w:t>
      </w:r>
      <w:r w:rsidRPr="00885C83">
        <w:rPr>
          <w:rFonts w:ascii="仿宋" w:hAnsi="仿宋"/>
          <w:szCs w:val="32"/>
        </w:rPr>
        <w:t>5</w:t>
      </w:r>
      <w:r w:rsidRPr="00885C83">
        <w:rPr>
          <w:rFonts w:ascii="仿宋" w:hAnsi="仿宋" w:hint="eastAsia"/>
          <w:szCs w:val="32"/>
        </w:rPr>
        <w:t>人增至2</w:t>
      </w:r>
      <w:r w:rsidRPr="00885C83">
        <w:rPr>
          <w:rFonts w:ascii="仿宋" w:hAnsi="仿宋"/>
          <w:szCs w:val="32"/>
        </w:rPr>
        <w:t>16</w:t>
      </w:r>
      <w:r w:rsidRPr="00885C83">
        <w:rPr>
          <w:rFonts w:ascii="仿宋" w:hAnsi="仿宋" w:hint="eastAsia"/>
          <w:szCs w:val="32"/>
        </w:rPr>
        <w:t>人，“双创型”教师达1</w:t>
      </w:r>
      <w:r w:rsidRPr="00885C83">
        <w:rPr>
          <w:rFonts w:ascii="仿宋" w:hAnsi="仿宋"/>
          <w:szCs w:val="32"/>
        </w:rPr>
        <w:t>35</w:t>
      </w:r>
      <w:r w:rsidRPr="00885C83">
        <w:rPr>
          <w:rFonts w:ascii="仿宋" w:hAnsi="仿宋" w:hint="eastAsia"/>
          <w:szCs w:val="32"/>
        </w:rPr>
        <w:t>人。现有自治区级教学团队5个，自治区级教学名师</w:t>
      </w:r>
      <w:r w:rsidRPr="00885C83">
        <w:rPr>
          <w:rFonts w:ascii="仿宋" w:hAnsi="仿宋"/>
          <w:szCs w:val="32"/>
        </w:rPr>
        <w:t>4</w:t>
      </w:r>
      <w:r w:rsidRPr="00885C83">
        <w:rPr>
          <w:rFonts w:ascii="仿宋" w:hAnsi="仿宋" w:hint="eastAsia"/>
          <w:szCs w:val="32"/>
        </w:rPr>
        <w:t>人。</w:t>
      </w:r>
      <w:r w:rsidRPr="00885C83">
        <w:rPr>
          <w:rFonts w:ascii="仿宋" w:hAnsi="仿宋" w:cs="Times New Roman" w:hint="eastAsia"/>
          <w:szCs w:val="32"/>
        </w:rPr>
        <w:t>坚持“柔性引智”，集聚了</w:t>
      </w:r>
      <w:r w:rsidRPr="00885C83">
        <w:rPr>
          <w:rFonts w:hint="eastAsia"/>
        </w:rPr>
        <w:t>塔拉、鲍尔吉</w:t>
      </w:r>
      <w:r w:rsidRPr="00885C83">
        <w:rPr>
          <w:rFonts w:hint="eastAsia"/>
          <w:sz w:val="28"/>
        </w:rPr>
        <w:t>·</w:t>
      </w:r>
      <w:r w:rsidRPr="00885C83">
        <w:t>原野</w:t>
      </w:r>
      <w:r w:rsidRPr="00885C83">
        <w:rPr>
          <w:rFonts w:hint="eastAsia"/>
        </w:rPr>
        <w:t>等</w:t>
      </w:r>
      <w:r w:rsidRPr="00885C83">
        <w:rPr>
          <w:rFonts w:ascii="仿宋" w:hAnsi="仿宋" w:hint="eastAsia"/>
          <w:szCs w:val="32"/>
        </w:rPr>
        <w:t>一批国内知名专家学者，助</w:t>
      </w:r>
      <w:proofErr w:type="gramStart"/>
      <w:r w:rsidRPr="00885C83">
        <w:rPr>
          <w:rFonts w:ascii="仿宋" w:hAnsi="仿宋" w:hint="eastAsia"/>
          <w:szCs w:val="32"/>
        </w:rPr>
        <w:t>推学校</w:t>
      </w:r>
      <w:proofErr w:type="gramEnd"/>
      <w:r w:rsidRPr="00885C83">
        <w:rPr>
          <w:rFonts w:ascii="仿宋" w:hAnsi="仿宋" w:hint="eastAsia"/>
          <w:szCs w:val="32"/>
        </w:rPr>
        <w:t>教学科研质量提升。</w:t>
      </w:r>
    </w:p>
    <w:p w14:paraId="52F90018" w14:textId="1D5E24DD" w:rsidR="00C13A23" w:rsidRPr="00885C83" w:rsidRDefault="00C13A23" w:rsidP="007714F6">
      <w:pPr>
        <w:shd w:val="clear" w:color="auto" w:fill="FFFFFF"/>
        <w:spacing w:line="560" w:lineRule="exact"/>
        <w:ind w:firstLineChars="200" w:firstLine="640"/>
        <w:rPr>
          <w:rFonts w:ascii="仿宋" w:hAnsi="仿宋"/>
          <w:szCs w:val="32"/>
        </w:rPr>
      </w:pPr>
      <w:bookmarkStart w:id="23" w:name="_Toc76480206"/>
      <w:bookmarkStart w:id="24" w:name="_Toc80454958"/>
      <w:bookmarkStart w:id="25" w:name="_Hlk55548326"/>
      <w:r w:rsidRPr="00885C83">
        <w:rPr>
          <w:rFonts w:ascii="楷体" w:eastAsia="楷体" w:hAnsi="楷体" w:hint="eastAsia"/>
          <w:bCs/>
        </w:rPr>
        <w:t>——合作办学步伐稳健，国际交流日益广泛</w:t>
      </w:r>
      <w:bookmarkEnd w:id="23"/>
      <w:bookmarkEnd w:id="24"/>
      <w:r w:rsidRPr="00885C83">
        <w:rPr>
          <w:rFonts w:ascii="楷体" w:eastAsia="楷体" w:hAnsi="楷体" w:hint="eastAsia"/>
          <w:bCs/>
        </w:rPr>
        <w:t>。</w:t>
      </w:r>
      <w:r w:rsidRPr="00885C83">
        <w:rPr>
          <w:rFonts w:ascii="仿宋" w:hAnsi="仿宋" w:cs="Times New Roman" w:hint="eastAsia"/>
          <w:szCs w:val="32"/>
        </w:rPr>
        <w:t>坚持开门开放办学，积极</w:t>
      </w:r>
      <w:r w:rsidRPr="00885C83">
        <w:rPr>
          <w:rFonts w:ascii="仿宋" w:hAnsi="仿宋" w:cs="仿宋_GB2312" w:hint="eastAsia"/>
          <w:szCs w:val="32"/>
        </w:rPr>
        <w:t>推进产教融合、校企合作、</w:t>
      </w:r>
      <w:proofErr w:type="gramStart"/>
      <w:r w:rsidRPr="00885C83">
        <w:rPr>
          <w:rFonts w:ascii="仿宋" w:hAnsi="仿宋" w:cs="仿宋_GB2312" w:hint="eastAsia"/>
          <w:szCs w:val="32"/>
        </w:rPr>
        <w:t>职普融通</w:t>
      </w:r>
      <w:proofErr w:type="gramEnd"/>
      <w:r w:rsidRPr="00885C83">
        <w:rPr>
          <w:rFonts w:ascii="仿宋" w:hAnsi="仿宋" w:cs="仿宋_GB2312" w:hint="eastAsia"/>
          <w:szCs w:val="32"/>
        </w:rPr>
        <w:t>、国际交流。</w:t>
      </w:r>
      <w:r w:rsidRPr="00885C83">
        <w:rPr>
          <w:rFonts w:ascii="仿宋" w:hAnsi="仿宋" w:hint="eastAsia"/>
          <w:szCs w:val="32"/>
        </w:rPr>
        <w:t>现有</w:t>
      </w:r>
      <w:r w:rsidRPr="00885C83">
        <w:rPr>
          <w:rFonts w:ascii="仿宋" w:hAnsi="仿宋" w:cs="Times New Roman" w:hint="eastAsia"/>
          <w:szCs w:val="32"/>
        </w:rPr>
        <w:t>校企合作专业14个，在校生2274人。与</w:t>
      </w:r>
      <w:r w:rsidRPr="00885C83">
        <w:rPr>
          <w:rFonts w:hint="eastAsia"/>
        </w:rPr>
        <w:t>内蒙古交通职业技术学院</w:t>
      </w:r>
      <w:r w:rsidRPr="00885C83">
        <w:rPr>
          <w:rFonts w:ascii="仿宋" w:hAnsi="仿宋" w:cs="Times New Roman" w:hint="eastAsia"/>
          <w:szCs w:val="32"/>
        </w:rPr>
        <w:t>等区内多所高职院校</w:t>
      </w:r>
      <w:r w:rsidRPr="00885C83">
        <w:rPr>
          <w:rFonts w:ascii="仿宋" w:hAnsi="仿宋" w:hint="eastAsia"/>
          <w:szCs w:val="32"/>
        </w:rPr>
        <w:t>合作办学，联合培养学生1117人。与50余所国（境）外高校进行了交流洽谈，签订合作协议或达成合作意向，</w:t>
      </w:r>
      <w:r w:rsidR="00D63C9D" w:rsidRPr="00DA6D30">
        <w:rPr>
          <w:rFonts w:ascii="仿宋" w:hAnsi="仿宋" w:hint="eastAsia"/>
          <w:szCs w:val="32"/>
        </w:rPr>
        <w:t>其中</w:t>
      </w:r>
      <w:r w:rsidRPr="00885C83">
        <w:rPr>
          <w:rFonts w:ascii="仿宋" w:hAnsi="仿宋" w:cs="仿宋" w:hint="eastAsia"/>
          <w:szCs w:val="32"/>
        </w:rPr>
        <w:t>与英国拉纳克郡新学院开展口腔护理专业共建项目</w:t>
      </w:r>
      <w:r w:rsidRPr="00885C83">
        <w:rPr>
          <w:rFonts w:ascii="仿宋" w:hAnsi="仿宋" w:hint="eastAsia"/>
          <w:szCs w:val="32"/>
        </w:rPr>
        <w:t>等国际合作办学项目落地生根，成为赤峰市对外交流和合作的重要窗口。</w:t>
      </w:r>
    </w:p>
    <w:p w14:paraId="35857ABA" w14:textId="77777777" w:rsidR="00C13A23" w:rsidRPr="00885C83" w:rsidRDefault="00C13A23" w:rsidP="007714F6">
      <w:pPr>
        <w:shd w:val="clear" w:color="auto" w:fill="FFFFFF"/>
        <w:spacing w:line="560" w:lineRule="exact"/>
        <w:ind w:firstLineChars="200" w:firstLine="640"/>
        <w:rPr>
          <w:rFonts w:ascii="仿宋" w:hAnsi="仿宋" w:cs="仿宋_GB2312"/>
          <w:szCs w:val="32"/>
        </w:rPr>
      </w:pPr>
      <w:bookmarkStart w:id="26" w:name="_Toc76480207"/>
      <w:bookmarkStart w:id="27" w:name="_Toc80454959"/>
      <w:bookmarkEnd w:id="25"/>
      <w:r w:rsidRPr="00885C83">
        <w:rPr>
          <w:rFonts w:ascii="楷体" w:eastAsia="楷体" w:hAnsi="楷体" w:hint="eastAsia"/>
          <w:bCs/>
        </w:rPr>
        <w:t>——综合改革有序推进，保障能力不断提升</w:t>
      </w:r>
      <w:bookmarkEnd w:id="26"/>
      <w:bookmarkEnd w:id="27"/>
      <w:r w:rsidRPr="00885C83">
        <w:rPr>
          <w:rFonts w:ascii="楷体" w:eastAsia="楷体" w:hAnsi="楷体" w:hint="eastAsia"/>
          <w:bCs/>
        </w:rPr>
        <w:t>。</w:t>
      </w:r>
      <w:r w:rsidRPr="00885C83">
        <w:rPr>
          <w:rFonts w:ascii="仿宋" w:hAnsi="仿宋" w:cs="Times New Roman" w:hint="eastAsia"/>
          <w:szCs w:val="32"/>
        </w:rPr>
        <w:t>深入推进</w:t>
      </w:r>
      <w:proofErr w:type="gramStart"/>
      <w:r w:rsidRPr="00885C83">
        <w:rPr>
          <w:rFonts w:ascii="仿宋" w:hAnsi="仿宋" w:cs="Times New Roman" w:hint="eastAsia"/>
          <w:szCs w:val="32"/>
        </w:rPr>
        <w:t>放管</w:t>
      </w:r>
      <w:r w:rsidRPr="00885C83">
        <w:rPr>
          <w:rFonts w:ascii="仿宋" w:hAnsi="仿宋" w:cs="Times New Roman" w:hint="eastAsia"/>
          <w:szCs w:val="32"/>
        </w:rPr>
        <w:lastRenderedPageBreak/>
        <w:t>服改革</w:t>
      </w:r>
      <w:proofErr w:type="gramEnd"/>
      <w:r w:rsidRPr="00885C83">
        <w:rPr>
          <w:rFonts w:ascii="仿宋" w:hAnsi="仿宋" w:cs="Times New Roman" w:hint="eastAsia"/>
          <w:szCs w:val="32"/>
        </w:rPr>
        <w:t>，围绕财务管理、人事管理、教学管理、科研管理、国有资产管理等内容，探索实施校院两级管理体制改革，推动管理重心下</w:t>
      </w:r>
      <w:r w:rsidRPr="00885C83">
        <w:rPr>
          <w:rFonts w:ascii="仿宋" w:hAnsi="仿宋" w:cs="宋体" w:hint="eastAsia"/>
          <w:kern w:val="0"/>
          <w:szCs w:val="32"/>
        </w:rPr>
        <w:t>沉</w:t>
      </w:r>
      <w:r w:rsidRPr="00885C83">
        <w:rPr>
          <w:rFonts w:ascii="仿宋" w:hAnsi="仿宋" w:cs="Times New Roman" w:hint="eastAsia"/>
          <w:szCs w:val="32"/>
        </w:rPr>
        <w:t>，内部治理体系更加完善。后勤、教辅等部门服务保障运行机制不断健全，保障能力全面提升。智慧校园、</w:t>
      </w:r>
      <w:r w:rsidRPr="00885C83">
        <w:rPr>
          <w:rFonts w:hint="eastAsia"/>
        </w:rPr>
        <w:t>平安校园、文明校园</w:t>
      </w:r>
      <w:r w:rsidRPr="00885C83">
        <w:rPr>
          <w:rFonts w:ascii="仿宋" w:hAnsi="仿宋" w:cs="Times New Roman" w:hint="eastAsia"/>
          <w:szCs w:val="32"/>
        </w:rPr>
        <w:t>建设扎实推进，4.27万平方米的实验实训大楼投入使用，校园环境提升改造工程</w:t>
      </w:r>
      <w:r w:rsidRPr="00885C83">
        <w:rPr>
          <w:rFonts w:hint="eastAsia"/>
        </w:rPr>
        <w:t>顺利完成</w:t>
      </w:r>
      <w:r w:rsidRPr="00885C83">
        <w:rPr>
          <w:rFonts w:ascii="仿宋" w:hAnsi="仿宋" w:cs="Times New Roman" w:hint="eastAsia"/>
          <w:szCs w:val="32"/>
        </w:rPr>
        <w:t>，育人环境得到改善。</w:t>
      </w:r>
    </w:p>
    <w:p w14:paraId="5CC1FB86" w14:textId="7DF2D023" w:rsidR="00C13A23" w:rsidRPr="00885C83" w:rsidRDefault="00C13A23" w:rsidP="007714F6">
      <w:pPr>
        <w:spacing w:line="560" w:lineRule="exact"/>
        <w:ind w:firstLineChars="200" w:firstLine="640"/>
        <w:rPr>
          <w:rFonts w:ascii="仿宋" w:hAnsi="仿宋"/>
          <w:szCs w:val="32"/>
        </w:rPr>
      </w:pPr>
      <w:bookmarkStart w:id="28" w:name="_Toc76480208"/>
      <w:bookmarkStart w:id="29" w:name="_Toc80454960"/>
      <w:r w:rsidRPr="00885C83">
        <w:rPr>
          <w:rFonts w:ascii="楷体" w:eastAsia="楷体" w:hAnsi="楷体" w:hint="eastAsia"/>
          <w:bCs/>
        </w:rPr>
        <w:t>——思政工作扎实推进，立德</w:t>
      </w:r>
      <w:proofErr w:type="gramStart"/>
      <w:r w:rsidRPr="00885C83">
        <w:rPr>
          <w:rFonts w:ascii="楷体" w:eastAsia="楷体" w:hAnsi="楷体" w:hint="eastAsia"/>
          <w:bCs/>
        </w:rPr>
        <w:t>树人成效</w:t>
      </w:r>
      <w:bookmarkEnd w:id="28"/>
      <w:bookmarkEnd w:id="29"/>
      <w:proofErr w:type="gramEnd"/>
      <w:r w:rsidRPr="00885C83">
        <w:rPr>
          <w:rFonts w:ascii="楷体" w:eastAsia="楷体" w:hAnsi="楷体" w:hint="eastAsia"/>
          <w:bCs/>
        </w:rPr>
        <w:t>显现。</w:t>
      </w:r>
      <w:r w:rsidRPr="00885C83">
        <w:rPr>
          <w:rFonts w:ascii="仿宋" w:hAnsi="仿宋" w:hint="eastAsia"/>
          <w:szCs w:val="32"/>
        </w:rPr>
        <w:t>牢</w:t>
      </w:r>
      <w:r w:rsidRPr="00885C83">
        <w:rPr>
          <w:rFonts w:ascii="仿宋" w:hAnsi="仿宋" w:cs="宋体" w:hint="eastAsia"/>
          <w:szCs w:val="32"/>
        </w:rPr>
        <w:t>牢抓住思想政治工作这一生命线，以立德树人为根本，</w:t>
      </w:r>
      <w:r w:rsidRPr="00885C83">
        <w:rPr>
          <w:rFonts w:hint="eastAsia"/>
        </w:rPr>
        <w:t>深化</w:t>
      </w:r>
      <w:proofErr w:type="gramStart"/>
      <w:r w:rsidRPr="00885C83">
        <w:rPr>
          <w:rFonts w:hint="eastAsia"/>
        </w:rPr>
        <w:t>思政课改革</w:t>
      </w:r>
      <w:proofErr w:type="gramEnd"/>
      <w:r w:rsidRPr="00885C83">
        <w:rPr>
          <w:rFonts w:hint="eastAsia"/>
        </w:rPr>
        <w:t>创新和</w:t>
      </w:r>
      <w:proofErr w:type="gramStart"/>
      <w:r w:rsidRPr="00885C83">
        <w:rPr>
          <w:rFonts w:hint="eastAsia"/>
        </w:rPr>
        <w:t>课程思政建设</w:t>
      </w:r>
      <w:proofErr w:type="gramEnd"/>
      <w:r w:rsidRPr="00885C83">
        <w:rPr>
          <w:rFonts w:hint="eastAsia"/>
        </w:rPr>
        <w:t>，</w:t>
      </w:r>
      <w:r w:rsidRPr="00885C83">
        <w:rPr>
          <w:rFonts w:ascii="仿宋" w:hAnsi="仿宋" w:cs="宋体" w:hint="eastAsia"/>
          <w:szCs w:val="32"/>
        </w:rPr>
        <w:t>深入</w:t>
      </w:r>
      <w:r w:rsidRPr="00885C83">
        <w:rPr>
          <w:rFonts w:ascii="仿宋" w:hAnsi="仿宋" w:hint="eastAsia"/>
          <w:szCs w:val="32"/>
        </w:rPr>
        <w:t>实施“青马”工程，</w:t>
      </w:r>
      <w:r w:rsidRPr="00885C83">
        <w:rPr>
          <w:rFonts w:ascii="仿宋" w:hAnsi="仿宋" w:cs="仿宋" w:hint="eastAsia"/>
          <w:szCs w:val="32"/>
        </w:rPr>
        <w:t>打造“崇仁学堂”“达人书院”</w:t>
      </w:r>
      <w:proofErr w:type="gramStart"/>
      <w:r w:rsidRPr="00885C83">
        <w:rPr>
          <w:rFonts w:ascii="仿宋" w:hAnsi="仿宋" w:cs="仿宋" w:hint="eastAsia"/>
          <w:szCs w:val="32"/>
        </w:rPr>
        <w:t>等思政</w:t>
      </w:r>
      <w:proofErr w:type="gramEnd"/>
      <w:r w:rsidRPr="00885C83">
        <w:rPr>
          <w:rFonts w:ascii="仿宋" w:hAnsi="仿宋" w:cs="仿宋" w:hint="eastAsia"/>
          <w:szCs w:val="32"/>
        </w:rPr>
        <w:t>平台</w:t>
      </w:r>
      <w:r w:rsidRPr="00885C83">
        <w:rPr>
          <w:rFonts w:ascii="仿宋" w:hAnsi="仿宋" w:hint="eastAsia"/>
          <w:szCs w:val="32"/>
        </w:rPr>
        <w:t>，</w:t>
      </w:r>
      <w:r w:rsidRPr="00885C83">
        <w:rPr>
          <w:rFonts w:ascii="仿宋" w:hAnsi="仿宋" w:cs="宋体" w:hint="eastAsia"/>
          <w:szCs w:val="32"/>
        </w:rPr>
        <w:t>推进</w:t>
      </w:r>
      <w:r w:rsidRPr="00885C83">
        <w:rPr>
          <w:rFonts w:ascii="仿宋" w:hAnsi="仿宋" w:hint="eastAsia"/>
          <w:szCs w:val="32"/>
        </w:rPr>
        <w:t>“十大育人”工程建设，</w:t>
      </w:r>
      <w:r w:rsidRPr="00885C83">
        <w:rPr>
          <w:rFonts w:hint="eastAsia"/>
        </w:rPr>
        <w:t>“三全育人”工作格局初步形成。</w:t>
      </w:r>
      <w:r w:rsidRPr="00885C83">
        <w:rPr>
          <w:rFonts w:ascii="仿宋" w:hAnsi="仿宋" w:hint="eastAsia"/>
          <w:szCs w:val="32"/>
        </w:rPr>
        <w:t>2人获批</w:t>
      </w:r>
      <w:proofErr w:type="gramStart"/>
      <w:r w:rsidRPr="00885C83">
        <w:rPr>
          <w:rFonts w:ascii="仿宋" w:hAnsi="仿宋" w:hint="eastAsia"/>
          <w:szCs w:val="32"/>
        </w:rPr>
        <w:t>自治区思政“名师工作室”</w:t>
      </w:r>
      <w:proofErr w:type="gramEnd"/>
      <w:r w:rsidRPr="00885C83">
        <w:rPr>
          <w:rFonts w:ascii="仿宋" w:hAnsi="仿宋" w:hint="eastAsia"/>
          <w:szCs w:val="32"/>
        </w:rPr>
        <w:t>，1个二级学院获批自治区“三全育人”试点单位。文化育人机制不断</w:t>
      </w:r>
      <w:r w:rsidRPr="00DA6D30">
        <w:rPr>
          <w:rFonts w:ascii="仿宋" w:hAnsi="仿宋" w:hint="eastAsia"/>
          <w:szCs w:val="32"/>
        </w:rPr>
        <w:t>健全，以文化人、</w:t>
      </w:r>
      <w:r w:rsidRPr="00DA6D30">
        <w:rPr>
          <w:rFonts w:ascii="仿宋" w:hAnsi="仿宋" w:cs="宋体" w:hint="eastAsia"/>
          <w:kern w:val="0"/>
          <w:szCs w:val="32"/>
        </w:rPr>
        <w:t>以文</w:t>
      </w:r>
      <w:r w:rsidR="00617CBE" w:rsidRPr="00DA6D30">
        <w:rPr>
          <w:rFonts w:ascii="仿宋" w:hAnsi="仿宋" w:cs="宋体" w:hint="eastAsia"/>
          <w:kern w:val="0"/>
          <w:szCs w:val="32"/>
        </w:rPr>
        <w:t>育</w:t>
      </w:r>
      <w:r w:rsidRPr="00DA6D30">
        <w:rPr>
          <w:rFonts w:ascii="仿宋" w:hAnsi="仿宋" w:cs="宋体" w:hint="eastAsia"/>
          <w:kern w:val="0"/>
          <w:szCs w:val="32"/>
        </w:rPr>
        <w:t>人</w:t>
      </w:r>
      <w:r w:rsidRPr="00DA6D30">
        <w:rPr>
          <w:rFonts w:ascii="仿宋" w:hAnsi="仿宋" w:hint="eastAsia"/>
          <w:szCs w:val="32"/>
        </w:rPr>
        <w:t>工作</w:t>
      </w:r>
      <w:r w:rsidRPr="00DA6D30">
        <w:rPr>
          <w:rFonts w:hint="eastAsia"/>
        </w:rPr>
        <w:t>硕果</w:t>
      </w:r>
      <w:r w:rsidR="00E61E70" w:rsidRPr="00DA6D30">
        <w:rPr>
          <w:rFonts w:hint="eastAsia"/>
        </w:rPr>
        <w:t>累累</w:t>
      </w:r>
      <w:r w:rsidRPr="00DA6D30">
        <w:rPr>
          <w:rFonts w:ascii="仿宋" w:hAnsi="仿宋" w:hint="eastAsia"/>
          <w:szCs w:val="32"/>
        </w:rPr>
        <w:t>。</w:t>
      </w:r>
    </w:p>
    <w:p w14:paraId="18DB283C" w14:textId="77777777" w:rsidR="00C13A23" w:rsidRPr="00885C83" w:rsidRDefault="00C13A23" w:rsidP="007714F6">
      <w:pPr>
        <w:spacing w:line="560" w:lineRule="exact"/>
        <w:ind w:firstLineChars="250" w:firstLine="800"/>
        <w:rPr>
          <w:rFonts w:ascii="黑体" w:eastAsia="黑体" w:hAnsi="黑体" w:cs="仿宋_GB2312"/>
          <w:w w:val="96"/>
          <w:szCs w:val="32"/>
        </w:rPr>
      </w:pPr>
      <w:bookmarkStart w:id="30" w:name="_Toc80454961"/>
      <w:bookmarkStart w:id="31" w:name="_Toc76480209"/>
      <w:r w:rsidRPr="00885C83">
        <w:rPr>
          <w:rFonts w:ascii="楷体" w:eastAsia="楷体" w:hAnsi="楷体" w:hint="eastAsia"/>
          <w:bCs/>
        </w:rPr>
        <w:t>——党建工作全面加强，管党治党水平不断提升</w:t>
      </w:r>
      <w:bookmarkEnd w:id="30"/>
      <w:bookmarkEnd w:id="31"/>
      <w:r w:rsidRPr="00885C83">
        <w:rPr>
          <w:rFonts w:ascii="楷体" w:eastAsia="楷体" w:hAnsi="楷体" w:hint="eastAsia"/>
          <w:bCs/>
        </w:rPr>
        <w:t>。</w:t>
      </w:r>
      <w:r w:rsidRPr="00885C83">
        <w:rPr>
          <w:rFonts w:ascii="仿宋" w:hAnsi="仿宋" w:hint="eastAsia"/>
          <w:szCs w:val="32"/>
        </w:rPr>
        <w:t>始终把</w:t>
      </w:r>
      <w:r w:rsidRPr="00885C83">
        <w:rPr>
          <w:rFonts w:ascii="仿宋" w:hAnsi="仿宋" w:cs="仿宋" w:hint="eastAsia"/>
          <w:szCs w:val="32"/>
        </w:rPr>
        <w:t>政治建设</w:t>
      </w:r>
      <w:r w:rsidRPr="00885C83">
        <w:rPr>
          <w:rFonts w:ascii="仿宋" w:hAnsi="仿宋" w:hint="eastAsia"/>
          <w:szCs w:val="32"/>
        </w:rPr>
        <w:t>摆在首位，</w:t>
      </w:r>
      <w:r w:rsidRPr="00885C83">
        <w:rPr>
          <w:rFonts w:hint="eastAsia"/>
        </w:rPr>
        <w:t>扎实推进思想建设、组织建设、作风建设、纪律建设、党风廉政建设和制度建设，不断提高学校党的建设质量和水平。</w:t>
      </w:r>
      <w:r w:rsidRPr="00885C83">
        <w:rPr>
          <w:rFonts w:ascii="仿宋" w:hAnsi="仿宋" w:hint="eastAsia"/>
          <w:szCs w:val="32"/>
        </w:rPr>
        <w:t>建立健全党对学校工作全面领导的组织体系，认真贯彻执行党委领导下的校长负责制，将党的全面领导体现在办学</w:t>
      </w:r>
      <w:proofErr w:type="gramStart"/>
      <w:r w:rsidRPr="00885C83">
        <w:rPr>
          <w:rFonts w:ascii="仿宋" w:hAnsi="仿宋" w:hint="eastAsia"/>
          <w:szCs w:val="32"/>
        </w:rPr>
        <w:t>治校全</w:t>
      </w:r>
      <w:proofErr w:type="gramEnd"/>
      <w:r w:rsidRPr="00885C83">
        <w:rPr>
          <w:rFonts w:ascii="仿宋" w:hAnsi="仿宋" w:hint="eastAsia"/>
          <w:szCs w:val="32"/>
        </w:rPr>
        <w:t>过程、各方面。</w:t>
      </w:r>
      <w:r w:rsidRPr="00885C83">
        <w:rPr>
          <w:rFonts w:ascii="仿宋" w:hAnsi="仿宋" w:cs="仿宋" w:hint="eastAsia"/>
          <w:szCs w:val="32"/>
        </w:rPr>
        <w:t>牢固树立大抓支部的鲜明导向，2个党支部入选教育部第二批新时代高校“全国党建工作样板支部”。</w:t>
      </w:r>
    </w:p>
    <w:p w14:paraId="2AA3567F" w14:textId="392E0306" w:rsidR="00C13A23" w:rsidRPr="00885C83" w:rsidRDefault="00C13A23" w:rsidP="007714F6">
      <w:pPr>
        <w:spacing w:line="560" w:lineRule="exact"/>
        <w:ind w:firstLine="645"/>
      </w:pPr>
      <w:bookmarkStart w:id="32" w:name="_Toc80454962"/>
      <w:bookmarkStart w:id="33" w:name="_Toc76480210"/>
      <w:r w:rsidRPr="00885C83">
        <w:rPr>
          <w:rFonts w:ascii="楷体" w:eastAsia="楷体" w:hAnsi="楷体" w:hint="eastAsia"/>
          <w:bCs/>
        </w:rPr>
        <w:t>——附属单位锐意进取，支撑作用日益凸显</w:t>
      </w:r>
      <w:bookmarkEnd w:id="32"/>
      <w:bookmarkEnd w:id="33"/>
      <w:r w:rsidRPr="00885C83">
        <w:rPr>
          <w:rFonts w:ascii="楷体" w:eastAsia="楷体" w:hAnsi="楷体" w:hint="eastAsia"/>
          <w:bCs/>
        </w:rPr>
        <w:t>。</w:t>
      </w:r>
      <w:r w:rsidRPr="00885C83">
        <w:rPr>
          <w:rFonts w:ascii="仿宋" w:hAnsi="仿宋" w:hint="eastAsia"/>
          <w:szCs w:val="32"/>
        </w:rPr>
        <w:t>附属医院主体迁入新城新址，成功晋升</w:t>
      </w:r>
      <w:r w:rsidRPr="00885C83">
        <w:rPr>
          <w:rFonts w:hint="eastAsia"/>
        </w:rPr>
        <w:t>三级甲等综合医院</w:t>
      </w:r>
      <w:r w:rsidRPr="00885C83">
        <w:rPr>
          <w:rFonts w:ascii="仿宋" w:hAnsi="仿宋" w:hint="eastAsia"/>
          <w:szCs w:val="32"/>
        </w:rPr>
        <w:t>。第二附属医院调整发展战略，增挂赤峰市肿瘤医院牌子，成为三级专科医院。附属</w:t>
      </w:r>
      <w:r w:rsidRPr="00885C83">
        <w:rPr>
          <w:rFonts w:ascii="仿宋" w:hAnsi="仿宋" w:hint="eastAsia"/>
          <w:szCs w:val="32"/>
        </w:rPr>
        <w:lastRenderedPageBreak/>
        <w:t>中学完成易址新建，着力打造特色课程，成为“国家级心理健康</w:t>
      </w:r>
      <w:r w:rsidRPr="00DA6D30">
        <w:rPr>
          <w:rFonts w:ascii="仿宋" w:hAnsi="仿宋" w:hint="eastAsia"/>
          <w:szCs w:val="32"/>
        </w:rPr>
        <w:t>教育特色学校”。附属单位对学校</w:t>
      </w:r>
      <w:r w:rsidR="002148D7" w:rsidRPr="00DA6D30">
        <w:rPr>
          <w:rFonts w:ascii="仿宋" w:hAnsi="仿宋" w:hint="eastAsia"/>
          <w:szCs w:val="32"/>
        </w:rPr>
        <w:t>发展</w:t>
      </w:r>
      <w:r w:rsidRPr="00DA6D30">
        <w:rPr>
          <w:rFonts w:ascii="仿宋" w:hAnsi="仿宋" w:hint="eastAsia"/>
          <w:szCs w:val="32"/>
        </w:rPr>
        <w:t>的支撑作用日益凸显。</w:t>
      </w:r>
    </w:p>
    <w:p w14:paraId="573A11AA" w14:textId="77777777" w:rsidR="00C13A23" w:rsidRPr="00885C83" w:rsidRDefault="00C13A23" w:rsidP="007714F6">
      <w:pPr>
        <w:pStyle w:val="2"/>
        <w:spacing w:line="560" w:lineRule="exact"/>
        <w:ind w:firstLine="640"/>
        <w:rPr>
          <w:rFonts w:ascii="仿宋" w:hAnsi="仿宋" w:cs="宋体"/>
          <w:b w:val="0"/>
          <w:kern w:val="0"/>
        </w:rPr>
      </w:pPr>
      <w:bookmarkStart w:id="34" w:name="_Toc85614060"/>
      <w:bookmarkStart w:id="35" w:name="_Toc87860529"/>
      <w:r w:rsidRPr="00885C83">
        <w:rPr>
          <w:rFonts w:hint="eastAsia"/>
          <w:b w:val="0"/>
        </w:rPr>
        <w:t>二、面临形势</w:t>
      </w:r>
      <w:bookmarkEnd w:id="34"/>
      <w:bookmarkEnd w:id="35"/>
    </w:p>
    <w:p w14:paraId="69C48431" w14:textId="1DEC15AC" w:rsidR="00C13A23" w:rsidRPr="00885C83" w:rsidRDefault="00C13A23" w:rsidP="007714F6">
      <w:pPr>
        <w:shd w:val="clear" w:color="auto" w:fill="FFFFFF"/>
        <w:spacing w:line="560" w:lineRule="exact"/>
        <w:ind w:firstLineChars="200" w:firstLine="640"/>
        <w:rPr>
          <w:rFonts w:ascii="仿宋" w:hAnsi="仿宋" w:cs="宋体"/>
          <w:kern w:val="0"/>
          <w:szCs w:val="32"/>
        </w:rPr>
      </w:pPr>
      <w:r w:rsidRPr="00885C83">
        <w:rPr>
          <w:rFonts w:ascii="仿宋" w:hAnsi="仿宋" w:cs="宋体" w:hint="eastAsia"/>
          <w:kern w:val="0"/>
          <w:szCs w:val="32"/>
        </w:rPr>
        <w:t>当今世界正经历百年未有之大变局，我国已转向高质量发展阶段，学校所面临的机遇和挑战都有新的发展变化。加快推进教育现代化、建设教育强国，办好人民满意的教育，是国家对教育提出的任务和要求，为我校立足新发展阶段、贯彻新发展理念、融入和服务新发展格局，建设特色鲜明的</w:t>
      </w:r>
      <w:r w:rsidRPr="00885C83">
        <w:rPr>
          <w:rFonts w:ascii="仿宋" w:hAnsi="仿宋" w:hint="eastAsia"/>
          <w:szCs w:val="32"/>
        </w:rPr>
        <w:t>区域性高水平应用型大学</w:t>
      </w:r>
      <w:r w:rsidRPr="00885C83">
        <w:rPr>
          <w:rFonts w:ascii="仿宋" w:hAnsi="仿宋" w:cs="宋体" w:hint="eastAsia"/>
          <w:kern w:val="0"/>
          <w:szCs w:val="32"/>
        </w:rPr>
        <w:t>提供了广阔发展空间。自治区立足“两个屏障”“两个基地”和“一个桥头堡”的战略定位，推动自治区东中西部差异</w:t>
      </w:r>
      <w:proofErr w:type="gramStart"/>
      <w:r w:rsidRPr="00885C83">
        <w:rPr>
          <w:rFonts w:ascii="仿宋" w:hAnsi="仿宋" w:cs="宋体" w:hint="eastAsia"/>
          <w:kern w:val="0"/>
          <w:szCs w:val="32"/>
        </w:rPr>
        <w:t>化协调</w:t>
      </w:r>
      <w:proofErr w:type="gramEnd"/>
      <w:r w:rsidRPr="00885C83">
        <w:rPr>
          <w:rFonts w:ascii="仿宋" w:hAnsi="仿宋" w:cs="宋体" w:hint="eastAsia"/>
          <w:kern w:val="0"/>
          <w:szCs w:val="32"/>
        </w:rPr>
        <w:t>发展，统筹中西部均衡发展，不断优化全区高等教育资源空间布局，为学校创建赤峰大学提供了良好发展契机。</w:t>
      </w:r>
      <w:r w:rsidR="00C843CF" w:rsidRPr="00C843CF">
        <w:rPr>
          <w:rFonts w:ascii="仿宋" w:hAnsi="仿宋" w:cs="宋体" w:hint="eastAsia"/>
          <w:kern w:val="0"/>
          <w:szCs w:val="32"/>
        </w:rPr>
        <w:t>赤峰市立足“五个定位”，加快建设绿色赤峰、创新赤峰、开放赤峰、法治赤峰、和谐赤峰、清廉赤峰的发展目标，致力于努力构筑生态安全屏障、加快构建现代产业体系、统筹城乡协调发展、持续增进民生福祉、持续深化改革开放、坚决守住</w:t>
      </w:r>
      <w:proofErr w:type="gramStart"/>
      <w:r w:rsidR="00C843CF" w:rsidRPr="00C843CF">
        <w:rPr>
          <w:rFonts w:ascii="仿宋" w:hAnsi="仿宋" w:cs="宋体" w:hint="eastAsia"/>
          <w:kern w:val="0"/>
          <w:szCs w:val="32"/>
        </w:rPr>
        <w:t>安全发展</w:t>
      </w:r>
      <w:proofErr w:type="gramEnd"/>
      <w:r w:rsidR="00C843CF" w:rsidRPr="00C843CF">
        <w:rPr>
          <w:rFonts w:ascii="仿宋" w:hAnsi="仿宋" w:cs="宋体" w:hint="eastAsia"/>
          <w:kern w:val="0"/>
          <w:szCs w:val="32"/>
        </w:rPr>
        <w:t>底线等，特别是明确提出支持赤峰学院创建赤峰大学，这些都为学校高质量发展提供了难得的发展机遇。</w:t>
      </w:r>
    </w:p>
    <w:p w14:paraId="3310390C" w14:textId="77777777" w:rsidR="00C13A23" w:rsidRPr="00885C83" w:rsidRDefault="00C13A23" w:rsidP="007714F6">
      <w:pPr>
        <w:shd w:val="clear" w:color="auto" w:fill="FFFFFF"/>
        <w:spacing w:line="560" w:lineRule="exact"/>
        <w:ind w:firstLineChars="200" w:firstLine="640"/>
        <w:rPr>
          <w:rFonts w:ascii="仿宋" w:hAnsi="仿宋" w:cs="宋体"/>
          <w:kern w:val="0"/>
          <w:szCs w:val="32"/>
        </w:rPr>
      </w:pPr>
      <w:r w:rsidRPr="00885C83">
        <w:rPr>
          <w:rFonts w:ascii="仿宋" w:hAnsi="仿宋" w:cs="宋体" w:hint="eastAsia"/>
          <w:kern w:val="0"/>
          <w:szCs w:val="32"/>
        </w:rPr>
        <w:t>在看到发展机遇的同时，更要理性面对学校面临的挑战、自身存在的诸多问题和不足。</w:t>
      </w:r>
      <w:r w:rsidRPr="00885C83">
        <w:rPr>
          <w:rFonts w:ascii="仿宋" w:hAnsi="仿宋" w:cs="仿宋_GB2312" w:hint="eastAsia"/>
          <w:szCs w:val="32"/>
        </w:rPr>
        <w:t>我校作为一所欠发达地区的地方高校，与各“部属”“区属”院校相比，无论是办学资源还是师资力量都有着明显不足，在资源竞争中处于不利地位，实现转型发展、高质量发展面临的压力空前巨大。从自身看，学校综合实力与核</w:t>
      </w:r>
      <w:r w:rsidRPr="00885C83">
        <w:rPr>
          <w:rFonts w:ascii="仿宋" w:hAnsi="仿宋" w:cs="仿宋_GB2312" w:hint="eastAsia"/>
          <w:szCs w:val="32"/>
        </w:rPr>
        <w:lastRenderedPageBreak/>
        <w:t>心竞争力还不够强，办学特色还不够鲜明，社会声誉度和美誉度还需进一步提升；高层次领军人才和科研创新团队缺乏，师资队伍的整体水平有待于提高；专业布局结构不尽合理，教学改革有待深化，人才培养质量有待提高；学科间发展不平衡，传统优势学科距离国内先进、区内一流水平仍有差距，应用性学科培育缓慢，高层次学科平台较少；承担国家重大科研项目、回应国家重大关切、解决国家和区域重大问题的能力还不强，重大标志性教学、科研成果和获奖数量偏少；</w:t>
      </w:r>
      <w:r w:rsidRPr="00885C83">
        <w:rPr>
          <w:rFonts w:ascii="仿宋" w:hAnsi="仿宋" w:cs="宋体" w:hint="eastAsia"/>
          <w:kern w:val="0"/>
          <w:szCs w:val="32"/>
        </w:rPr>
        <w:t>服务地方意识</w:t>
      </w:r>
      <w:r w:rsidRPr="00885C83">
        <w:rPr>
          <w:rFonts w:hint="eastAsia"/>
        </w:rPr>
        <w:t>欠缺</w:t>
      </w:r>
      <w:r w:rsidRPr="00885C83">
        <w:rPr>
          <w:rFonts w:ascii="仿宋" w:hAnsi="仿宋" w:cs="宋体" w:hint="eastAsia"/>
          <w:kern w:val="0"/>
          <w:szCs w:val="32"/>
        </w:rPr>
        <w:t>，</w:t>
      </w:r>
      <w:r w:rsidRPr="00885C83">
        <w:rPr>
          <w:rFonts w:ascii="仿宋" w:hAnsi="仿宋" w:cs="仿宋_GB2312" w:hint="eastAsia"/>
          <w:szCs w:val="32"/>
        </w:rPr>
        <w:t>服务地方能力不强，科研成果转化率偏低；体制机制不完善，在资源配置、绩效评价、人员激励等环节的制度性障碍亟待破解；办学空间、办学条件严重不足等等。</w:t>
      </w:r>
      <w:r w:rsidRPr="00885C83">
        <w:rPr>
          <w:rFonts w:ascii="仿宋" w:hAnsi="仿宋" w:cs="宋体" w:hint="eastAsia"/>
          <w:kern w:val="0"/>
          <w:szCs w:val="32"/>
        </w:rPr>
        <w:t>站在新的历史起点上，要深刻认识内外部环境变化带来的新机遇新挑战，直面矛盾，正视问题，善于在危机中育先机、于变局中开新局，乘势而上，真抓实干，攻坚克难，为早日实现赤峰大学建设目标、建设特色鲜明的</w:t>
      </w:r>
      <w:r w:rsidRPr="00885C83">
        <w:rPr>
          <w:rFonts w:ascii="仿宋" w:hAnsi="仿宋" w:hint="eastAsia"/>
          <w:szCs w:val="32"/>
        </w:rPr>
        <w:t>区域性高水平应用型大学</w:t>
      </w:r>
      <w:r w:rsidRPr="00885C83">
        <w:rPr>
          <w:rFonts w:ascii="仿宋" w:hAnsi="仿宋" w:cs="宋体" w:hint="eastAsia"/>
          <w:kern w:val="0"/>
          <w:szCs w:val="32"/>
        </w:rPr>
        <w:t>不懈奋斗。</w:t>
      </w:r>
    </w:p>
    <w:p w14:paraId="106954C2" w14:textId="77777777" w:rsidR="00C13A23" w:rsidRPr="00885C83" w:rsidRDefault="00C13A23">
      <w:pPr>
        <w:widowControl/>
        <w:jc w:val="left"/>
        <w:rPr>
          <w:rFonts w:eastAsia="黑体"/>
          <w:b/>
          <w:bCs/>
          <w:kern w:val="44"/>
          <w:sz w:val="36"/>
          <w:szCs w:val="44"/>
        </w:rPr>
      </w:pPr>
      <w:bookmarkStart w:id="36" w:name="_Toc85614061"/>
      <w:r w:rsidRPr="00885C83">
        <w:br w:type="page"/>
      </w:r>
    </w:p>
    <w:p w14:paraId="33E55053" w14:textId="0B341D16" w:rsidR="00C13A23" w:rsidRPr="00885C83" w:rsidRDefault="00C13A23" w:rsidP="007714F6">
      <w:pPr>
        <w:pStyle w:val="1"/>
        <w:spacing w:before="156" w:after="156" w:line="560" w:lineRule="exact"/>
        <w:ind w:firstLine="723"/>
      </w:pPr>
      <w:bookmarkStart w:id="37" w:name="_Toc87860530"/>
      <w:r w:rsidRPr="00885C83">
        <w:rPr>
          <w:rFonts w:hint="eastAsia"/>
        </w:rPr>
        <w:lastRenderedPageBreak/>
        <w:t>第二部分</w:t>
      </w:r>
      <w:r w:rsidRPr="00885C83">
        <w:rPr>
          <w:rFonts w:hint="eastAsia"/>
        </w:rPr>
        <w:t xml:space="preserve"> </w:t>
      </w:r>
      <w:r w:rsidRPr="00885C83">
        <w:rPr>
          <w:rFonts w:hint="eastAsia"/>
        </w:rPr>
        <w:t>指导</w:t>
      </w:r>
      <w:bookmarkEnd w:id="10"/>
      <w:r w:rsidRPr="00885C83">
        <w:rPr>
          <w:rFonts w:hint="eastAsia"/>
        </w:rPr>
        <w:t>思想与</w:t>
      </w:r>
      <w:bookmarkEnd w:id="36"/>
      <w:r>
        <w:rPr>
          <w:rFonts w:hint="eastAsia"/>
        </w:rPr>
        <w:t>基本原则</w:t>
      </w:r>
      <w:bookmarkEnd w:id="37"/>
    </w:p>
    <w:p w14:paraId="6FD8CC2E" w14:textId="7F473C51" w:rsidR="00F41643" w:rsidRPr="00885C83" w:rsidRDefault="00C13A23" w:rsidP="007714F6">
      <w:pPr>
        <w:pStyle w:val="2"/>
        <w:spacing w:line="560" w:lineRule="exact"/>
        <w:ind w:firstLine="640"/>
        <w:rPr>
          <w:b w:val="0"/>
        </w:rPr>
      </w:pPr>
      <w:bookmarkStart w:id="38" w:name="_Toc75956861"/>
      <w:bookmarkStart w:id="39" w:name="_Toc85614062"/>
      <w:bookmarkStart w:id="40" w:name="_Toc87860531"/>
      <w:r w:rsidRPr="00885C83">
        <w:rPr>
          <w:rFonts w:hint="eastAsia"/>
          <w:b w:val="0"/>
        </w:rPr>
        <w:t>一、指导思想</w:t>
      </w:r>
      <w:bookmarkEnd w:id="38"/>
      <w:bookmarkEnd w:id="39"/>
      <w:bookmarkEnd w:id="40"/>
    </w:p>
    <w:p w14:paraId="6B1DE616" w14:textId="584FD54D" w:rsidR="00F41643" w:rsidRPr="00885C83" w:rsidRDefault="00F41643" w:rsidP="007714F6">
      <w:pPr>
        <w:widowControl/>
        <w:spacing w:line="560" w:lineRule="exact"/>
        <w:ind w:firstLine="640"/>
        <w:rPr>
          <w:rFonts w:ascii="仿宋" w:hAnsi="仿宋" w:cs="宋体"/>
          <w:kern w:val="0"/>
          <w:szCs w:val="32"/>
        </w:rPr>
      </w:pPr>
      <w:r w:rsidRPr="00885C83">
        <w:rPr>
          <w:rFonts w:ascii="仿宋" w:hAnsi="仿宋" w:hint="eastAsia"/>
          <w:szCs w:val="32"/>
        </w:rPr>
        <w:t>高举中国特色社会主义伟大旗帜，以习近平新时代中国特色社会主义思想为指导，深入贯彻党的十九大和十九届二中、三中、四中、五中</w:t>
      </w:r>
      <w:r w:rsidR="00063AA6">
        <w:rPr>
          <w:rFonts w:ascii="仿宋" w:hAnsi="仿宋" w:hint="eastAsia"/>
          <w:szCs w:val="32"/>
        </w:rPr>
        <w:t>、六中</w:t>
      </w:r>
      <w:r w:rsidRPr="00885C83">
        <w:rPr>
          <w:rFonts w:ascii="仿宋" w:hAnsi="仿宋" w:hint="eastAsia"/>
          <w:szCs w:val="32"/>
        </w:rPr>
        <w:t>全会精神，全面</w:t>
      </w:r>
      <w:r w:rsidRPr="00885C83">
        <w:rPr>
          <w:rFonts w:ascii="仿宋" w:hAnsi="仿宋" w:cs="宋体" w:hint="eastAsia"/>
          <w:kern w:val="0"/>
          <w:szCs w:val="32"/>
        </w:rPr>
        <w:t>落</w:t>
      </w:r>
      <w:proofErr w:type="gramStart"/>
      <w:r w:rsidRPr="00885C83">
        <w:rPr>
          <w:rFonts w:ascii="仿宋" w:hAnsi="仿宋" w:cs="宋体" w:hint="eastAsia"/>
          <w:kern w:val="0"/>
          <w:szCs w:val="32"/>
        </w:rPr>
        <w:t>实习近</w:t>
      </w:r>
      <w:proofErr w:type="gramEnd"/>
      <w:r w:rsidRPr="00885C83">
        <w:rPr>
          <w:rFonts w:ascii="仿宋" w:hAnsi="仿宋" w:cs="宋体" w:hint="eastAsia"/>
          <w:kern w:val="0"/>
          <w:szCs w:val="32"/>
        </w:rPr>
        <w:t>平总书记关于教育的重要论述、重要指示批示精神</w:t>
      </w:r>
      <w:r w:rsidR="00617CBE">
        <w:rPr>
          <w:rFonts w:ascii="仿宋" w:hAnsi="仿宋" w:cs="宋体" w:hint="eastAsia"/>
          <w:kern w:val="0"/>
          <w:szCs w:val="32"/>
        </w:rPr>
        <w:t>、</w:t>
      </w:r>
      <w:r w:rsidRPr="00885C83">
        <w:rPr>
          <w:rFonts w:ascii="仿宋" w:hAnsi="仿宋" w:cs="宋体" w:hint="eastAsia"/>
          <w:kern w:val="0"/>
          <w:szCs w:val="32"/>
        </w:rPr>
        <w:t>全国教育大会</w:t>
      </w:r>
      <w:r w:rsidR="00617CBE">
        <w:rPr>
          <w:rFonts w:ascii="仿宋" w:hAnsi="仿宋" w:cs="宋体" w:hint="eastAsia"/>
          <w:kern w:val="0"/>
          <w:szCs w:val="32"/>
        </w:rPr>
        <w:t>和中央民族工作会议精神，</w:t>
      </w:r>
      <w:r w:rsidRPr="00885C83">
        <w:rPr>
          <w:rFonts w:ascii="仿宋" w:hAnsi="仿宋" w:cs="宋体" w:hint="eastAsia"/>
          <w:kern w:val="0"/>
          <w:szCs w:val="32"/>
        </w:rPr>
        <w:t>准确把握</w:t>
      </w:r>
      <w:r w:rsidRPr="00885C83">
        <w:rPr>
          <w:rFonts w:ascii="仿宋" w:hAnsi="仿宋" w:cs="仿宋_GB2312" w:hint="eastAsia"/>
          <w:kern w:val="0"/>
          <w:szCs w:val="32"/>
          <w:shd w:val="clear" w:color="auto" w:fill="FFFFFF"/>
        </w:rPr>
        <w:t>国家新时代推进西部大开发形成新格局、支持西部地区高校“双一流”建设的重大历史性机遇，</w:t>
      </w:r>
      <w:r w:rsidRPr="00885C83">
        <w:rPr>
          <w:rFonts w:hint="eastAsia"/>
        </w:rPr>
        <w:t>正确认识和准确把握新发展阶段，牢固树立和深入贯彻新发展理念，深刻理解和主动融入新发展格局，全面贯彻党的教育方针，坚持社会主义办学方向，遵循高等教育规律，</w:t>
      </w:r>
      <w:r w:rsidR="00617CBE">
        <w:rPr>
          <w:rFonts w:hint="eastAsia"/>
        </w:rPr>
        <w:t>铸牢中华民族共同体意识，</w:t>
      </w:r>
      <w:r w:rsidRPr="00885C83">
        <w:rPr>
          <w:rFonts w:hint="eastAsia"/>
        </w:rPr>
        <w:t>全面落实立德树人根本任务，以创建赤峰大学为发展目标，以推动高质量发展为主题，以深化新时代教育评价改革为主线，以服务区域经济社会发展为使命，以促进学生全面发展为宗旨，全面加强</w:t>
      </w:r>
      <w:r w:rsidRPr="00885C83">
        <w:rPr>
          <w:rFonts w:ascii="仿宋" w:hAnsi="仿宋" w:cs="宋体" w:hint="eastAsia"/>
          <w:kern w:val="0"/>
          <w:szCs w:val="32"/>
        </w:rPr>
        <w:t>内涵建设，持续推进转型发展，加大开放合作力度，</w:t>
      </w:r>
      <w:r w:rsidRPr="00885C83">
        <w:rPr>
          <w:rFonts w:hint="eastAsia"/>
        </w:rPr>
        <w:t>不断</w:t>
      </w:r>
      <w:r w:rsidR="00EC2F7E" w:rsidRPr="00885C83">
        <w:rPr>
          <w:rFonts w:hint="eastAsia"/>
        </w:rPr>
        <w:t>深化教育综合</w:t>
      </w:r>
      <w:r w:rsidRPr="00885C83">
        <w:rPr>
          <w:rFonts w:hint="eastAsia"/>
        </w:rPr>
        <w:t>改革，着力</w:t>
      </w:r>
      <w:r w:rsidRPr="00885C83">
        <w:rPr>
          <w:rFonts w:ascii="仿宋" w:hAnsi="仿宋" w:cs="宋体" w:hint="eastAsia"/>
          <w:kern w:val="0"/>
          <w:szCs w:val="32"/>
        </w:rPr>
        <w:t>提高教育质量、办学水平</w:t>
      </w:r>
      <w:r w:rsidR="00821BC2" w:rsidRPr="00885C83">
        <w:rPr>
          <w:rFonts w:ascii="仿宋" w:hAnsi="仿宋" w:cs="宋体" w:hint="eastAsia"/>
          <w:kern w:val="0"/>
          <w:szCs w:val="32"/>
        </w:rPr>
        <w:t>、治理效能</w:t>
      </w:r>
      <w:r w:rsidRPr="00885C83">
        <w:rPr>
          <w:rFonts w:ascii="仿宋" w:hAnsi="仿宋" w:cs="宋体" w:hint="eastAsia"/>
          <w:kern w:val="0"/>
          <w:szCs w:val="32"/>
        </w:rPr>
        <w:t>和社会服务能力，奋力开创建设特色鲜明的</w:t>
      </w:r>
      <w:r w:rsidRPr="00885C83">
        <w:rPr>
          <w:rFonts w:ascii="仿宋" w:hAnsi="仿宋" w:hint="eastAsia"/>
          <w:szCs w:val="32"/>
        </w:rPr>
        <w:t>区域性高水平应用型大学</w:t>
      </w:r>
      <w:r w:rsidRPr="00885C83">
        <w:rPr>
          <w:rFonts w:ascii="仿宋" w:hAnsi="仿宋" w:cs="宋体" w:hint="eastAsia"/>
          <w:kern w:val="0"/>
          <w:szCs w:val="32"/>
        </w:rPr>
        <w:t>新局面。</w:t>
      </w:r>
    </w:p>
    <w:p w14:paraId="7510D10D" w14:textId="77777777" w:rsidR="00F41643" w:rsidRPr="00885C83" w:rsidRDefault="00F41643" w:rsidP="007714F6">
      <w:pPr>
        <w:pStyle w:val="2"/>
        <w:spacing w:line="560" w:lineRule="exact"/>
        <w:ind w:firstLine="640"/>
        <w:rPr>
          <w:b w:val="0"/>
        </w:rPr>
      </w:pPr>
      <w:bookmarkStart w:id="41" w:name="_Toc75956862"/>
      <w:bookmarkStart w:id="42" w:name="_Toc85614063"/>
      <w:bookmarkStart w:id="43" w:name="_Toc87860532"/>
      <w:r w:rsidRPr="00885C83">
        <w:rPr>
          <w:rFonts w:hint="eastAsia"/>
          <w:b w:val="0"/>
        </w:rPr>
        <w:t>二、基本原则</w:t>
      </w:r>
      <w:bookmarkEnd w:id="41"/>
      <w:bookmarkEnd w:id="42"/>
      <w:bookmarkEnd w:id="43"/>
    </w:p>
    <w:p w14:paraId="2130D1B1" w14:textId="6973FAC5" w:rsidR="00F41643" w:rsidRPr="00885C83" w:rsidRDefault="00F41643" w:rsidP="007714F6">
      <w:pPr>
        <w:spacing w:line="560" w:lineRule="exact"/>
        <w:ind w:firstLineChars="200" w:firstLine="640"/>
        <w:rPr>
          <w:rFonts w:ascii="仿宋" w:hAnsi="仿宋"/>
          <w:szCs w:val="32"/>
        </w:rPr>
      </w:pPr>
      <w:r w:rsidRPr="00885C83">
        <w:rPr>
          <w:rFonts w:ascii="楷体" w:eastAsia="楷体" w:hAnsi="楷体" w:hint="eastAsia"/>
          <w:szCs w:val="32"/>
        </w:rPr>
        <w:t>——</w:t>
      </w:r>
      <w:r w:rsidRPr="00885C83">
        <w:rPr>
          <w:rStyle w:val="30"/>
          <w:rFonts w:ascii="楷体" w:eastAsia="楷体" w:hAnsi="楷体" w:hint="eastAsia"/>
          <w:b w:val="0"/>
        </w:rPr>
        <w:t>坚持立德树人，全面发展</w:t>
      </w:r>
      <w:r w:rsidRPr="00885C83">
        <w:rPr>
          <w:rFonts w:ascii="楷体" w:eastAsia="楷体" w:hAnsi="楷体" w:hint="eastAsia"/>
          <w:szCs w:val="32"/>
        </w:rPr>
        <w:t>。</w:t>
      </w:r>
      <w:r w:rsidRPr="00885C83">
        <w:rPr>
          <w:rFonts w:ascii="仿宋" w:hAnsi="仿宋" w:hint="eastAsia"/>
          <w:szCs w:val="32"/>
        </w:rPr>
        <w:t>加强党对学校工作的全面领导，全面贯彻落实党的教育方针，</w:t>
      </w:r>
      <w:r w:rsidR="00A24294" w:rsidRPr="00885C83">
        <w:rPr>
          <w:rFonts w:ascii="仿宋" w:hAnsi="仿宋" w:hint="eastAsia"/>
          <w:szCs w:val="32"/>
        </w:rPr>
        <w:t>认真落实立德树人根本任务，</w:t>
      </w:r>
      <w:r w:rsidR="007343BE" w:rsidRPr="00885C83">
        <w:rPr>
          <w:rFonts w:ascii="仿宋_GB2312" w:eastAsia="仿宋_GB2312" w:hAnsi="Times" w:hint="eastAsia"/>
          <w:szCs w:val="32"/>
        </w:rPr>
        <w:t>坚持“四个面向”，做到“四个服务”，</w:t>
      </w:r>
      <w:r w:rsidRPr="00885C83">
        <w:rPr>
          <w:rFonts w:ascii="仿宋" w:hAnsi="仿宋" w:hint="eastAsia"/>
          <w:szCs w:val="32"/>
        </w:rPr>
        <w:t>遵循教育规律，加强社会主义核心价值观教育和民族团结进步教育，大力推进素质教育，</w:t>
      </w:r>
      <w:r w:rsidRPr="00885C83">
        <w:rPr>
          <w:rFonts w:ascii="仿宋" w:hAnsi="仿宋" w:hint="eastAsia"/>
          <w:szCs w:val="32"/>
        </w:rPr>
        <w:lastRenderedPageBreak/>
        <w:t>促进学生德智体美劳全面发展。</w:t>
      </w:r>
    </w:p>
    <w:p w14:paraId="68E9316A" w14:textId="458B59E2" w:rsidR="00F41643" w:rsidRPr="00885C83" w:rsidRDefault="00F41643" w:rsidP="007714F6">
      <w:pPr>
        <w:spacing w:line="560" w:lineRule="exact"/>
        <w:ind w:firstLineChars="200" w:firstLine="640"/>
        <w:rPr>
          <w:rFonts w:ascii="仿宋" w:hAnsi="仿宋"/>
          <w:szCs w:val="32"/>
        </w:rPr>
      </w:pPr>
      <w:r w:rsidRPr="00885C83">
        <w:rPr>
          <w:rFonts w:ascii="楷体" w:eastAsia="楷体" w:hAnsi="楷体" w:hint="eastAsia"/>
          <w:szCs w:val="32"/>
        </w:rPr>
        <w:t>——</w:t>
      </w:r>
      <w:r w:rsidRPr="00885C83">
        <w:rPr>
          <w:rStyle w:val="30"/>
          <w:rFonts w:ascii="楷体" w:eastAsia="楷体" w:hAnsi="楷体" w:hint="eastAsia"/>
          <w:b w:val="0"/>
        </w:rPr>
        <w:t>坚持质量为先，内涵式发展</w:t>
      </w:r>
      <w:r w:rsidRPr="00885C83">
        <w:rPr>
          <w:rFonts w:ascii="楷体" w:eastAsia="楷体" w:hAnsi="楷体" w:hint="eastAsia"/>
          <w:szCs w:val="32"/>
        </w:rPr>
        <w:t>。</w:t>
      </w:r>
      <w:r w:rsidR="00B618C2" w:rsidRPr="00885C83">
        <w:rPr>
          <w:rFonts w:ascii="仿宋" w:hAnsi="仿宋" w:hint="eastAsia"/>
        </w:rPr>
        <w:t>深入</w:t>
      </w:r>
      <w:r w:rsidR="005B4E23" w:rsidRPr="00885C83">
        <w:rPr>
          <w:rFonts w:ascii="仿宋" w:hAnsi="仿宋" w:hint="eastAsia"/>
        </w:rPr>
        <w:t>贯彻落实新发展理念，</w:t>
      </w:r>
      <w:r w:rsidR="004565D1" w:rsidRPr="00885C83">
        <w:rPr>
          <w:rFonts w:ascii="仿宋" w:hAnsi="仿宋" w:hint="eastAsia"/>
        </w:rPr>
        <w:t>以高质量发展为主题，</w:t>
      </w:r>
      <w:r w:rsidRPr="00885C83">
        <w:rPr>
          <w:rFonts w:ascii="仿宋" w:hAnsi="仿宋" w:hint="eastAsia"/>
        </w:rPr>
        <w:t>坚定不移走以提升质量和效益为核心的内涵式发展道路，</w:t>
      </w:r>
      <w:r w:rsidR="00C3543F" w:rsidRPr="00885C83">
        <w:rPr>
          <w:rFonts w:ascii="仿宋" w:hAnsi="仿宋" w:hint="eastAsia"/>
          <w:szCs w:val="32"/>
        </w:rPr>
        <w:t>瞄准地方支柱产业发展、科技发展和社会发展的主战场，</w:t>
      </w:r>
      <w:r w:rsidR="002D3A4D" w:rsidRPr="00885C83">
        <w:rPr>
          <w:rFonts w:ascii="仿宋" w:hAnsi="仿宋" w:hint="eastAsia"/>
        </w:rPr>
        <w:t>深化人才供给侧、科技成果供给侧结构性改革</w:t>
      </w:r>
      <w:r w:rsidRPr="00885C83">
        <w:rPr>
          <w:rFonts w:ascii="仿宋" w:hAnsi="仿宋" w:hint="eastAsia"/>
        </w:rPr>
        <w:t>，固根基、扬优势、补短板、强弱项，</w:t>
      </w:r>
      <w:r w:rsidR="00E107EF" w:rsidRPr="00885C83">
        <w:rPr>
          <w:rFonts w:ascii="仿宋" w:hAnsi="仿宋" w:hint="eastAsia"/>
        </w:rPr>
        <w:t>积极培育办学特色，</w:t>
      </w:r>
      <w:r w:rsidRPr="00885C83">
        <w:rPr>
          <w:rFonts w:ascii="仿宋" w:hAnsi="仿宋" w:hint="eastAsia"/>
        </w:rPr>
        <w:t>全面提升学校办学水平和综合实力。</w:t>
      </w:r>
    </w:p>
    <w:p w14:paraId="55199F99" w14:textId="77777777" w:rsidR="00F41643" w:rsidRPr="00885C83" w:rsidRDefault="00F41643" w:rsidP="007714F6">
      <w:pPr>
        <w:spacing w:line="560" w:lineRule="exact"/>
        <w:ind w:firstLineChars="200" w:firstLine="640"/>
        <w:rPr>
          <w:rFonts w:ascii="仿宋" w:hAnsi="仿宋"/>
          <w:szCs w:val="32"/>
        </w:rPr>
      </w:pPr>
      <w:r w:rsidRPr="00885C83">
        <w:rPr>
          <w:rFonts w:ascii="楷体" w:eastAsia="楷体" w:hAnsi="楷体" w:hint="eastAsia"/>
          <w:szCs w:val="32"/>
        </w:rPr>
        <w:t>——</w:t>
      </w:r>
      <w:r w:rsidRPr="00885C83">
        <w:rPr>
          <w:rStyle w:val="30"/>
          <w:rFonts w:ascii="楷体" w:eastAsia="楷体" w:hAnsi="楷体" w:hint="eastAsia"/>
          <w:b w:val="0"/>
        </w:rPr>
        <w:t>坚持优化结构，转型发展</w:t>
      </w:r>
      <w:r w:rsidRPr="00885C83">
        <w:rPr>
          <w:rFonts w:ascii="楷体" w:eastAsia="楷体" w:hAnsi="楷体" w:hint="eastAsia"/>
          <w:szCs w:val="32"/>
        </w:rPr>
        <w:t>。</w:t>
      </w:r>
      <w:r w:rsidRPr="00885C83">
        <w:rPr>
          <w:rFonts w:ascii="仿宋" w:hAnsi="仿宋" w:hint="eastAsia"/>
          <w:szCs w:val="32"/>
        </w:rPr>
        <w:t>坚持应用型大学的办学定位和应用型人才培养目标定位，坚持应用导向和就业导向，调整优化学科专业结构布局，强化科技应用服务，促进地方文化建设，提供智力支撑，主动服务和融入赤峰市经济社会发展新格局。</w:t>
      </w:r>
    </w:p>
    <w:p w14:paraId="530CA698" w14:textId="7A5FEB85" w:rsidR="00F41643" w:rsidRPr="00885C83" w:rsidRDefault="00F41643" w:rsidP="007714F6">
      <w:pPr>
        <w:spacing w:line="560" w:lineRule="exact"/>
        <w:ind w:firstLineChars="200" w:firstLine="640"/>
        <w:rPr>
          <w:rFonts w:ascii="仿宋" w:hAnsi="仿宋" w:cs="仿宋_GB2312"/>
          <w:szCs w:val="32"/>
        </w:rPr>
      </w:pPr>
      <w:r w:rsidRPr="00885C83">
        <w:rPr>
          <w:rFonts w:ascii="楷体" w:eastAsia="楷体" w:hAnsi="楷体" w:hint="eastAsia"/>
          <w:szCs w:val="32"/>
        </w:rPr>
        <w:t>——</w:t>
      </w:r>
      <w:r w:rsidRPr="00885C83">
        <w:rPr>
          <w:rStyle w:val="30"/>
          <w:rFonts w:ascii="楷体" w:eastAsia="楷体" w:hAnsi="楷体" w:hint="eastAsia"/>
          <w:b w:val="0"/>
        </w:rPr>
        <w:t>坚持开放</w:t>
      </w:r>
      <w:r w:rsidR="00AD571A" w:rsidRPr="00885C83">
        <w:rPr>
          <w:rStyle w:val="30"/>
          <w:rFonts w:ascii="楷体" w:eastAsia="楷体" w:hAnsi="楷体" w:hint="eastAsia"/>
          <w:b w:val="0"/>
        </w:rPr>
        <w:t>合作</w:t>
      </w:r>
      <w:r w:rsidRPr="00885C83">
        <w:rPr>
          <w:rStyle w:val="30"/>
          <w:rFonts w:ascii="楷体" w:eastAsia="楷体" w:hAnsi="楷体" w:hint="eastAsia"/>
          <w:b w:val="0"/>
        </w:rPr>
        <w:t>，协同发展</w:t>
      </w:r>
      <w:r w:rsidRPr="00885C83">
        <w:rPr>
          <w:rFonts w:ascii="楷体" w:eastAsia="楷体" w:hAnsi="楷体" w:hint="eastAsia"/>
          <w:szCs w:val="32"/>
        </w:rPr>
        <w:t>。</w:t>
      </w:r>
      <w:r w:rsidR="00E9589F" w:rsidRPr="00885C83">
        <w:rPr>
          <w:rFonts w:ascii="仿宋" w:hAnsi="仿宋" w:hint="eastAsia"/>
          <w:szCs w:val="32"/>
        </w:rPr>
        <w:t>坚持开放办学理念，贯彻落实“开放赤峰”建设要求，大力实施协同发展战略，深化校地、校企、校</w:t>
      </w:r>
      <w:proofErr w:type="gramStart"/>
      <w:r w:rsidR="00E9589F" w:rsidRPr="00885C83">
        <w:rPr>
          <w:rFonts w:ascii="仿宋" w:hAnsi="仿宋" w:hint="eastAsia"/>
          <w:szCs w:val="32"/>
        </w:rPr>
        <w:t>校</w:t>
      </w:r>
      <w:proofErr w:type="gramEnd"/>
      <w:r w:rsidR="00E9589F" w:rsidRPr="00885C83">
        <w:rPr>
          <w:rFonts w:ascii="仿宋" w:hAnsi="仿宋" w:hint="eastAsia"/>
          <w:szCs w:val="32"/>
        </w:rPr>
        <w:t>、国际合作，积极引进国内外优质教育资源，深入探索实施政产学研协同育人机制和多元主体办学模式，加强国际间人才培养、科学研究、文化交流等方面的合作，积极拓展发展空间，着力构建大开放发展格局。</w:t>
      </w:r>
    </w:p>
    <w:p w14:paraId="275FF248" w14:textId="689711C5" w:rsidR="00F41643" w:rsidRPr="00885C83" w:rsidRDefault="00F41643" w:rsidP="007714F6">
      <w:pPr>
        <w:spacing w:line="560" w:lineRule="exact"/>
        <w:ind w:firstLineChars="200" w:firstLine="640"/>
        <w:rPr>
          <w:rFonts w:ascii="仿宋" w:hAnsi="仿宋"/>
          <w:szCs w:val="32"/>
        </w:rPr>
      </w:pPr>
      <w:r w:rsidRPr="00885C83">
        <w:rPr>
          <w:rFonts w:ascii="楷体" w:eastAsia="楷体" w:hAnsi="楷体" w:hint="eastAsia"/>
          <w:szCs w:val="32"/>
        </w:rPr>
        <w:t>——</w:t>
      </w:r>
      <w:r w:rsidRPr="00885C83">
        <w:rPr>
          <w:rStyle w:val="30"/>
          <w:rFonts w:ascii="楷体" w:eastAsia="楷体" w:hAnsi="楷体" w:hint="eastAsia"/>
          <w:b w:val="0"/>
        </w:rPr>
        <w:t>坚持深化改革，创新发展</w:t>
      </w:r>
      <w:r w:rsidRPr="00885C83">
        <w:rPr>
          <w:rFonts w:ascii="楷体" w:eastAsia="楷体" w:hAnsi="楷体" w:hint="eastAsia"/>
          <w:szCs w:val="32"/>
        </w:rPr>
        <w:t>。</w:t>
      </w:r>
      <w:r w:rsidR="007205A7" w:rsidRPr="007205A7">
        <w:rPr>
          <w:rFonts w:ascii="仿宋" w:hAnsi="仿宋" w:hint="eastAsia"/>
          <w:szCs w:val="32"/>
        </w:rPr>
        <w:t>坚持目标导向和问题导向，全面落实新时代教育评价改革目标任务，贯彻落实“绿色赤峰、开放赤峰、创新赤峰、法治赤峰、和谐赤峰、清廉赤峰”建设要求，推动治理体系和治理能力现代化，深入推进</w:t>
      </w:r>
      <w:proofErr w:type="gramStart"/>
      <w:r w:rsidR="007205A7" w:rsidRPr="007205A7">
        <w:rPr>
          <w:rFonts w:ascii="仿宋" w:hAnsi="仿宋" w:hint="eastAsia"/>
          <w:szCs w:val="32"/>
        </w:rPr>
        <w:t>放管服改革</w:t>
      </w:r>
      <w:proofErr w:type="gramEnd"/>
      <w:r w:rsidR="007205A7" w:rsidRPr="007205A7">
        <w:rPr>
          <w:rFonts w:ascii="仿宋" w:hAnsi="仿宋" w:hint="eastAsia"/>
          <w:szCs w:val="32"/>
        </w:rPr>
        <w:t>，大胆改革、勇于创新，充分激发办学活力，建立完善与应用型大学建设相适应的管理体制、运行机制、服务模式、评价体系。</w:t>
      </w:r>
    </w:p>
    <w:p w14:paraId="58FF179C" w14:textId="77777777" w:rsidR="00F41643" w:rsidRPr="00885C83" w:rsidRDefault="00F41643" w:rsidP="007714F6">
      <w:pPr>
        <w:pStyle w:val="1"/>
        <w:spacing w:before="156" w:after="156" w:line="560" w:lineRule="exact"/>
        <w:ind w:firstLine="723"/>
      </w:pPr>
      <w:bookmarkStart w:id="44" w:name="_Toc75956864"/>
      <w:bookmarkStart w:id="45" w:name="_Toc85614065"/>
      <w:bookmarkStart w:id="46" w:name="_Toc87860533"/>
      <w:r w:rsidRPr="00885C83">
        <w:rPr>
          <w:rFonts w:hint="eastAsia"/>
        </w:rPr>
        <w:lastRenderedPageBreak/>
        <w:t>第三部分</w:t>
      </w:r>
      <w:r w:rsidRPr="00885C83">
        <w:rPr>
          <w:rFonts w:hint="eastAsia"/>
        </w:rPr>
        <w:t xml:space="preserve"> </w:t>
      </w:r>
      <w:proofErr w:type="gramStart"/>
      <w:r w:rsidRPr="00885C83">
        <w:rPr>
          <w:rFonts w:hint="eastAsia"/>
        </w:rPr>
        <w:t>发展愿景与</w:t>
      </w:r>
      <w:proofErr w:type="gramEnd"/>
      <w:r w:rsidRPr="00885C83">
        <w:rPr>
          <w:rFonts w:hint="eastAsia"/>
        </w:rPr>
        <w:t>发展目标</w:t>
      </w:r>
      <w:bookmarkEnd w:id="44"/>
      <w:bookmarkEnd w:id="45"/>
      <w:bookmarkEnd w:id="46"/>
    </w:p>
    <w:p w14:paraId="4617FDB0" w14:textId="04590888" w:rsidR="00A52B9F" w:rsidRPr="00266E00" w:rsidRDefault="00A52B9F" w:rsidP="00266E00">
      <w:pPr>
        <w:spacing w:line="560" w:lineRule="exact"/>
        <w:ind w:firstLineChars="200" w:firstLine="640"/>
        <w:rPr>
          <w:rFonts w:ascii="仿宋" w:hAnsi="仿宋" w:cs="宋体"/>
          <w:kern w:val="0"/>
          <w:szCs w:val="32"/>
        </w:rPr>
      </w:pPr>
      <w:bookmarkStart w:id="47" w:name="_Toc75956865"/>
      <w:bookmarkStart w:id="48" w:name="_Toc85614066"/>
      <w:r w:rsidRPr="00DA6D30">
        <w:rPr>
          <w:rFonts w:ascii="仿宋" w:hAnsi="仿宋" w:cs="宋体" w:hint="eastAsia"/>
          <w:kern w:val="0"/>
          <w:szCs w:val="32"/>
        </w:rPr>
        <w:t>“十四五”时期，学校</w:t>
      </w:r>
      <w:r w:rsidR="00266E00" w:rsidRPr="00DA6D30">
        <w:rPr>
          <w:rFonts w:ascii="仿宋" w:hAnsi="仿宋" w:cs="宋体" w:hint="eastAsia"/>
          <w:kern w:val="0"/>
          <w:szCs w:val="32"/>
        </w:rPr>
        <w:t>牢记“立德树人”的初心，</w:t>
      </w:r>
      <w:r w:rsidR="00E61E70" w:rsidRPr="00DA6D30">
        <w:rPr>
          <w:rFonts w:ascii="仿宋" w:hAnsi="仿宋" w:cs="宋体" w:hint="eastAsia"/>
          <w:kern w:val="0"/>
          <w:szCs w:val="32"/>
        </w:rPr>
        <w:t>不忘</w:t>
      </w:r>
      <w:r w:rsidRPr="00DA6D30">
        <w:rPr>
          <w:rFonts w:ascii="仿宋" w:hAnsi="仿宋" w:cs="宋体" w:hint="eastAsia"/>
          <w:kern w:val="0"/>
          <w:szCs w:val="32"/>
        </w:rPr>
        <w:t>“立足赤峰、服务地方”</w:t>
      </w:r>
      <w:r w:rsidR="00266E00" w:rsidRPr="00DA6D30">
        <w:rPr>
          <w:rFonts w:ascii="仿宋" w:hAnsi="仿宋" w:cs="宋体" w:hint="eastAsia"/>
          <w:kern w:val="0"/>
          <w:szCs w:val="32"/>
        </w:rPr>
        <w:t>的</w:t>
      </w:r>
      <w:r w:rsidR="002148D7" w:rsidRPr="00DA6D30">
        <w:rPr>
          <w:rFonts w:ascii="仿宋" w:hAnsi="仿宋" w:cs="宋体" w:hint="eastAsia"/>
          <w:kern w:val="0"/>
          <w:szCs w:val="32"/>
        </w:rPr>
        <w:t>使命</w:t>
      </w:r>
      <w:r w:rsidRPr="00DA6D30">
        <w:rPr>
          <w:rFonts w:ascii="仿宋" w:hAnsi="仿宋" w:cs="宋体" w:hint="eastAsia"/>
          <w:kern w:val="0"/>
          <w:szCs w:val="32"/>
        </w:rPr>
        <w:t>，</w:t>
      </w:r>
      <w:r w:rsidR="002148D7" w:rsidRPr="00DA6D30">
        <w:rPr>
          <w:rFonts w:ascii="仿宋" w:hAnsi="仿宋" w:cs="宋体" w:hint="eastAsia"/>
          <w:kern w:val="0"/>
          <w:szCs w:val="32"/>
        </w:rPr>
        <w:t>传承</w:t>
      </w:r>
      <w:r w:rsidR="00266E00" w:rsidRPr="00DA6D30">
        <w:rPr>
          <w:rFonts w:ascii="仿宋" w:hAnsi="仿宋" w:cs="宋体" w:hint="eastAsia"/>
          <w:kern w:val="0"/>
          <w:szCs w:val="32"/>
        </w:rPr>
        <w:t>“崇德敬业、求实创新、开放包容、勤勉奋进”的大学精神，</w:t>
      </w:r>
      <w:r w:rsidR="00DA6D30" w:rsidRPr="00DA6D30">
        <w:rPr>
          <w:rFonts w:ascii="仿宋" w:hAnsi="仿宋" w:cs="宋体" w:hint="eastAsia"/>
          <w:kern w:val="0"/>
          <w:szCs w:val="32"/>
        </w:rPr>
        <w:t>锚</w:t>
      </w:r>
      <w:proofErr w:type="gramStart"/>
      <w:r w:rsidR="00DA6D30" w:rsidRPr="00DA6D30">
        <w:rPr>
          <w:rFonts w:ascii="仿宋" w:hAnsi="仿宋" w:cs="宋体" w:hint="eastAsia"/>
          <w:kern w:val="0"/>
          <w:szCs w:val="32"/>
        </w:rPr>
        <w:t>定</w:t>
      </w:r>
      <w:r w:rsidRPr="00DA6D30">
        <w:rPr>
          <w:rFonts w:ascii="仿宋" w:hAnsi="仿宋" w:cs="宋体" w:hint="eastAsia"/>
          <w:kern w:val="0"/>
          <w:szCs w:val="32"/>
        </w:rPr>
        <w:t>特色</w:t>
      </w:r>
      <w:proofErr w:type="gramEnd"/>
      <w:r w:rsidRPr="00DA6D30">
        <w:rPr>
          <w:rFonts w:ascii="仿宋" w:hAnsi="仿宋" w:cs="宋体" w:hint="eastAsia"/>
          <w:kern w:val="0"/>
          <w:szCs w:val="32"/>
        </w:rPr>
        <w:t>鲜明的区域性高水平应用型大学的</w:t>
      </w:r>
      <w:r w:rsidR="00DA6D30" w:rsidRPr="00DA6D30">
        <w:rPr>
          <w:rFonts w:ascii="仿宋" w:hAnsi="仿宋" w:cs="宋体" w:hint="eastAsia"/>
          <w:kern w:val="0"/>
          <w:szCs w:val="32"/>
        </w:rPr>
        <w:t>定位目标</w:t>
      </w:r>
      <w:r w:rsidRPr="00DA6D30">
        <w:rPr>
          <w:rFonts w:ascii="仿宋" w:hAnsi="仿宋" w:cs="宋体" w:hint="eastAsia"/>
          <w:kern w:val="0"/>
          <w:szCs w:val="32"/>
        </w:rPr>
        <w:t>，</w:t>
      </w:r>
      <w:r w:rsidR="00266E00" w:rsidRPr="00DA6D30">
        <w:rPr>
          <w:rFonts w:ascii="仿宋" w:hAnsi="仿宋" w:cs="宋体" w:hint="eastAsia"/>
          <w:kern w:val="0"/>
          <w:szCs w:val="32"/>
        </w:rPr>
        <w:t>描绘学校高质量发展的美好蓝图。</w:t>
      </w:r>
    </w:p>
    <w:p w14:paraId="4D39AFCF" w14:textId="7F7FE2DB" w:rsidR="00F41643" w:rsidRPr="00885C83" w:rsidRDefault="00F41643" w:rsidP="007714F6">
      <w:pPr>
        <w:pStyle w:val="2"/>
        <w:spacing w:line="560" w:lineRule="exact"/>
        <w:ind w:firstLine="640"/>
        <w:rPr>
          <w:b w:val="0"/>
        </w:rPr>
      </w:pPr>
      <w:bookmarkStart w:id="49" w:name="_Toc87860534"/>
      <w:r w:rsidRPr="00885C83">
        <w:rPr>
          <w:rFonts w:hint="eastAsia"/>
          <w:b w:val="0"/>
        </w:rPr>
        <w:t>一、</w:t>
      </w:r>
      <w:r w:rsidRPr="00885C83">
        <w:rPr>
          <w:rFonts w:ascii="Times New Roman" w:hAnsi="Times New Roman" w:cs="Times New Roman"/>
          <w:b w:val="0"/>
        </w:rPr>
        <w:t>2035</w:t>
      </w:r>
      <w:r w:rsidRPr="00885C83">
        <w:rPr>
          <w:rFonts w:hint="eastAsia"/>
          <w:b w:val="0"/>
        </w:rPr>
        <w:t>年远景目标</w:t>
      </w:r>
      <w:bookmarkEnd w:id="47"/>
      <w:bookmarkEnd w:id="48"/>
      <w:bookmarkEnd w:id="49"/>
    </w:p>
    <w:p w14:paraId="391A86DE" w14:textId="7215BFFF" w:rsidR="00F41643" w:rsidRPr="00885C83" w:rsidRDefault="00F41643" w:rsidP="007714F6">
      <w:pPr>
        <w:spacing w:line="560" w:lineRule="exact"/>
        <w:ind w:firstLineChars="200" w:firstLine="640"/>
        <w:rPr>
          <w:rFonts w:ascii="仿宋" w:hAnsi="仿宋"/>
          <w:szCs w:val="32"/>
        </w:rPr>
      </w:pPr>
      <w:r w:rsidRPr="00885C83">
        <w:rPr>
          <w:rFonts w:ascii="仿宋" w:hAnsi="仿宋" w:cs="宋体" w:hint="eastAsia"/>
          <w:kern w:val="0"/>
          <w:szCs w:val="32"/>
        </w:rPr>
        <w:t>按照学校“三阶段”推进的战略安排，力争到2</w:t>
      </w:r>
      <w:r w:rsidRPr="00885C83">
        <w:rPr>
          <w:rFonts w:ascii="仿宋" w:hAnsi="仿宋" w:cs="宋体"/>
          <w:kern w:val="0"/>
          <w:szCs w:val="32"/>
        </w:rPr>
        <w:t>023</w:t>
      </w:r>
      <w:r w:rsidRPr="00885C83">
        <w:rPr>
          <w:rFonts w:ascii="仿宋" w:hAnsi="仿宋" w:cs="宋体" w:hint="eastAsia"/>
          <w:kern w:val="0"/>
          <w:szCs w:val="32"/>
        </w:rPr>
        <w:t>年全面达到国家大学设置总体要求，到2</w:t>
      </w:r>
      <w:r w:rsidRPr="00885C83">
        <w:rPr>
          <w:rFonts w:ascii="仿宋" w:hAnsi="仿宋" w:cs="宋体"/>
          <w:kern w:val="0"/>
          <w:szCs w:val="32"/>
        </w:rPr>
        <w:t>025</w:t>
      </w:r>
      <w:r w:rsidR="003D2BFA" w:rsidRPr="00885C83">
        <w:rPr>
          <w:rFonts w:ascii="仿宋" w:hAnsi="仿宋" w:cs="宋体" w:hint="eastAsia"/>
          <w:kern w:val="0"/>
          <w:szCs w:val="32"/>
        </w:rPr>
        <w:t>年办学质量和综合实力</w:t>
      </w:r>
      <w:r w:rsidRPr="00885C83">
        <w:rPr>
          <w:rFonts w:ascii="仿宋" w:hAnsi="仿宋" w:cs="宋体" w:hint="eastAsia"/>
          <w:kern w:val="0"/>
          <w:szCs w:val="32"/>
        </w:rPr>
        <w:t>得到显著提升，</w:t>
      </w:r>
      <w:r w:rsidRPr="00885C83">
        <w:rPr>
          <w:rFonts w:ascii="仿宋" w:hAnsi="仿宋"/>
          <w:szCs w:val="32"/>
        </w:rPr>
        <w:t>到2035年</w:t>
      </w:r>
      <w:r w:rsidRPr="00885C83">
        <w:rPr>
          <w:rFonts w:ascii="仿宋" w:hAnsi="仿宋" w:hint="eastAsia"/>
          <w:szCs w:val="32"/>
        </w:rPr>
        <w:t>把学校</w:t>
      </w:r>
      <w:r w:rsidRPr="00885C83">
        <w:rPr>
          <w:rFonts w:ascii="仿宋" w:hAnsi="仿宋"/>
          <w:szCs w:val="32"/>
        </w:rPr>
        <w:t>建成一所学科门类齐全、师资力量雄厚</w:t>
      </w:r>
      <w:r w:rsidRPr="00885C83">
        <w:rPr>
          <w:rFonts w:ascii="仿宋" w:hAnsi="仿宋" w:hint="eastAsia"/>
          <w:szCs w:val="32"/>
        </w:rPr>
        <w:t>、办学特色鲜明，立足赤峰、服务基层、辐射周边，</w:t>
      </w:r>
      <w:r w:rsidRPr="00885C83">
        <w:rPr>
          <w:rFonts w:ascii="仿宋" w:hAnsi="仿宋"/>
          <w:szCs w:val="32"/>
        </w:rPr>
        <w:t>在</w:t>
      </w:r>
      <w:r w:rsidRPr="00885C83">
        <w:rPr>
          <w:rFonts w:ascii="仿宋" w:hAnsi="仿宋" w:hint="eastAsia"/>
          <w:szCs w:val="32"/>
        </w:rPr>
        <w:t>东北地区乃至环渤海</w:t>
      </w:r>
      <w:r w:rsidRPr="00885C83">
        <w:rPr>
          <w:rFonts w:ascii="仿宋" w:hAnsi="仿宋"/>
          <w:szCs w:val="32"/>
        </w:rPr>
        <w:t>地区有</w:t>
      </w:r>
      <w:r w:rsidRPr="00885C83">
        <w:rPr>
          <w:rFonts w:ascii="仿宋" w:hAnsi="仿宋" w:hint="eastAsia"/>
          <w:szCs w:val="32"/>
        </w:rPr>
        <w:t>一定</w:t>
      </w:r>
      <w:r w:rsidRPr="00885C83">
        <w:rPr>
          <w:rFonts w:ascii="仿宋" w:hAnsi="仿宋"/>
          <w:szCs w:val="32"/>
        </w:rPr>
        <w:t>影响力、在全国有较高知名度的</w:t>
      </w:r>
      <w:r w:rsidRPr="00885C83">
        <w:rPr>
          <w:rFonts w:ascii="仿宋" w:hAnsi="仿宋" w:hint="eastAsia"/>
          <w:szCs w:val="32"/>
        </w:rPr>
        <w:t>区域性高水平应用型大学。</w:t>
      </w:r>
    </w:p>
    <w:p w14:paraId="49B4D75A" w14:textId="77777777" w:rsidR="00F41643" w:rsidRPr="00885C83" w:rsidRDefault="00F41643" w:rsidP="007714F6">
      <w:pPr>
        <w:pStyle w:val="2"/>
        <w:spacing w:line="560" w:lineRule="exact"/>
        <w:ind w:firstLine="640"/>
        <w:rPr>
          <w:b w:val="0"/>
        </w:rPr>
      </w:pPr>
      <w:bookmarkStart w:id="50" w:name="_Toc75956866"/>
      <w:bookmarkStart w:id="51" w:name="_Toc85614067"/>
      <w:bookmarkStart w:id="52" w:name="_Toc87860535"/>
      <w:r w:rsidRPr="00885C83">
        <w:rPr>
          <w:rFonts w:hint="eastAsia"/>
          <w:b w:val="0"/>
        </w:rPr>
        <w:t>二、“十四五”发展目标</w:t>
      </w:r>
      <w:bookmarkEnd w:id="50"/>
      <w:bookmarkEnd w:id="51"/>
      <w:bookmarkEnd w:id="52"/>
    </w:p>
    <w:p w14:paraId="39B67655" w14:textId="747ED7F2" w:rsidR="00F41643" w:rsidRPr="00885C83" w:rsidRDefault="00EF53DC" w:rsidP="007714F6">
      <w:pPr>
        <w:spacing w:line="560" w:lineRule="exact"/>
        <w:ind w:firstLineChars="200" w:firstLine="640"/>
      </w:pPr>
      <w:r w:rsidRPr="00885C83">
        <w:rPr>
          <w:rFonts w:hint="eastAsia"/>
        </w:rPr>
        <w:t>“十四五”时期，学校以高质量发展为主题，以内涵建设、转型发展、提质创新、开放合作、提升治理效能为主要途径，以创建赤峰大学为总目标，将“立足赤峰、服务地方”的办学理念贯穿到办学</w:t>
      </w:r>
      <w:proofErr w:type="gramStart"/>
      <w:r w:rsidRPr="00885C83">
        <w:rPr>
          <w:rFonts w:hint="eastAsia"/>
        </w:rPr>
        <w:t>治校全</w:t>
      </w:r>
      <w:proofErr w:type="gramEnd"/>
      <w:r w:rsidRPr="00885C83">
        <w:rPr>
          <w:rFonts w:hint="eastAsia"/>
        </w:rPr>
        <w:t>过程、各方面，形成较为完善的人才培养体系、学科发展体系、科技创新体系、教师队伍体系和教育评价体系，构建完善应用型大学体制机制，办学质量效益和服务地方水平实现新跨越，积极寻求学校办学与乡村振兴之间的连接点、共振区，为乡村振兴提供智力服务，形成全方位开放合作、高质量服务地</w:t>
      </w:r>
      <w:r w:rsidRPr="00640923">
        <w:rPr>
          <w:rFonts w:ascii="仿宋" w:hAnsi="仿宋" w:hint="eastAsia"/>
        </w:rPr>
        <w:t>方办学新格局，力争在2023年全面达到国家大学设置总体要求。到2025年，学校办学质量显著提升，综合办学实力跻身全国同</w:t>
      </w:r>
      <w:r w:rsidRPr="00885C83">
        <w:rPr>
          <w:rFonts w:hint="eastAsia"/>
        </w:rPr>
        <w:lastRenderedPageBreak/>
        <w:t>类院校前列</w:t>
      </w:r>
      <w:r w:rsidR="00F41643" w:rsidRPr="00885C83">
        <w:rPr>
          <w:rFonts w:hint="eastAsia"/>
        </w:rPr>
        <w:t>。重点领域发展目标如下：</w:t>
      </w:r>
    </w:p>
    <w:p w14:paraId="27E65E2B" w14:textId="41CAB887" w:rsidR="00F41643" w:rsidRPr="00770124" w:rsidRDefault="00F41643" w:rsidP="007714F6">
      <w:pPr>
        <w:autoSpaceDE w:val="0"/>
        <w:spacing w:line="560" w:lineRule="exact"/>
        <w:ind w:firstLineChars="200" w:firstLine="640"/>
        <w:rPr>
          <w:rFonts w:ascii="仿宋" w:hAnsi="仿宋" w:cs="宋体"/>
          <w:szCs w:val="32"/>
        </w:rPr>
      </w:pPr>
      <w:r w:rsidRPr="00885C83">
        <w:rPr>
          <w:rFonts w:ascii="楷体" w:eastAsia="楷体" w:hAnsi="楷体" w:hint="eastAsia"/>
          <w:bCs/>
        </w:rPr>
        <w:t>——</w:t>
      </w:r>
      <w:bookmarkStart w:id="53" w:name="_Hlk80457882"/>
      <w:r w:rsidRPr="00885C83">
        <w:rPr>
          <w:rFonts w:ascii="楷体" w:eastAsia="楷体" w:hAnsi="楷体" w:hint="eastAsia"/>
          <w:bCs/>
        </w:rPr>
        <w:t>人才培养质量</w:t>
      </w:r>
      <w:r w:rsidR="00D60530" w:rsidRPr="00885C83">
        <w:rPr>
          <w:rFonts w:ascii="楷体" w:eastAsia="楷体" w:hAnsi="楷体" w:hint="eastAsia"/>
          <w:bCs/>
        </w:rPr>
        <w:t>稳步</w:t>
      </w:r>
      <w:r w:rsidRPr="00885C83">
        <w:rPr>
          <w:rFonts w:ascii="楷体" w:eastAsia="楷体" w:hAnsi="楷体" w:hint="eastAsia"/>
          <w:bCs/>
        </w:rPr>
        <w:t>提</w:t>
      </w:r>
      <w:bookmarkEnd w:id="53"/>
      <w:r w:rsidRPr="00885C83">
        <w:rPr>
          <w:rFonts w:ascii="楷体" w:eastAsia="楷体" w:hAnsi="楷体" w:hint="eastAsia"/>
          <w:bCs/>
        </w:rPr>
        <w:t>高。</w:t>
      </w:r>
      <w:r w:rsidRPr="00885C83">
        <w:rPr>
          <w:rFonts w:ascii="仿宋" w:hAnsi="仿宋" w:hint="eastAsia"/>
          <w:szCs w:val="32"/>
        </w:rPr>
        <w:t>以本科教育为主体，集研究生教育、继续教育、国际合作教育为一体的教育体系更加完善，</w:t>
      </w:r>
      <w:proofErr w:type="gramStart"/>
      <w:r w:rsidRPr="00885C83">
        <w:rPr>
          <w:rFonts w:ascii="仿宋" w:hAnsi="仿宋" w:hint="eastAsia"/>
        </w:rPr>
        <w:t>大思政格局</w:t>
      </w:r>
      <w:proofErr w:type="gramEnd"/>
      <w:r w:rsidRPr="00885C83">
        <w:rPr>
          <w:rFonts w:ascii="仿宋" w:hAnsi="仿宋" w:hint="eastAsia"/>
        </w:rPr>
        <w:t>基本形成，“五育并举”的人才培养体系得以健全，教学改革取得积极成效，</w:t>
      </w:r>
      <w:r w:rsidR="003A14EC" w:rsidRPr="00885C83">
        <w:rPr>
          <w:rFonts w:ascii="仿宋" w:hAnsi="仿宋"/>
        </w:rPr>
        <w:t>持续改进的质量文化</w:t>
      </w:r>
      <w:r w:rsidR="003A14EC" w:rsidRPr="00885C83">
        <w:rPr>
          <w:rFonts w:ascii="仿宋" w:hAnsi="仿宋" w:hint="eastAsia"/>
        </w:rPr>
        <w:t>深入人心，</w:t>
      </w:r>
      <w:r w:rsidRPr="00885C83">
        <w:rPr>
          <w:rFonts w:ascii="仿宋" w:hAnsi="仿宋" w:hint="eastAsia"/>
        </w:rPr>
        <w:t>教学质量监控体系更加有效，就业创业水平达到新高度，</w:t>
      </w:r>
      <w:r w:rsidR="000D7AEF" w:rsidRPr="00885C83">
        <w:rPr>
          <w:rFonts w:ascii="仿宋" w:hAnsi="仿宋" w:hint="eastAsia"/>
        </w:rPr>
        <w:t>教学建设水平和人才培养质量稳步提升，</w:t>
      </w:r>
      <w:r w:rsidRPr="00885C83">
        <w:rPr>
          <w:rFonts w:ascii="仿宋" w:hAnsi="仿宋" w:hint="eastAsia"/>
        </w:rPr>
        <w:t>立德树人根本任务得到有效落实。</w:t>
      </w:r>
      <w:r w:rsidRPr="00885C83">
        <w:rPr>
          <w:rFonts w:ascii="仿宋" w:hAnsi="仿宋" w:cs="宋体" w:hint="eastAsia"/>
          <w:szCs w:val="32"/>
        </w:rPr>
        <w:t>“十四五”末，学校全日制在校生总数控制在14000人以内</w:t>
      </w:r>
      <w:r w:rsidRPr="00885C83">
        <w:rPr>
          <w:rFonts w:ascii="仿宋" w:hAnsi="仿宋" w:hint="eastAsia"/>
          <w:szCs w:val="32"/>
        </w:rPr>
        <w:t>，其中本科生12000余人，硕</w:t>
      </w:r>
      <w:r w:rsidRPr="00885C83">
        <w:rPr>
          <w:rFonts w:ascii="仿宋" w:hAnsi="仿宋" w:cs="宋体" w:hint="eastAsia"/>
          <w:szCs w:val="32"/>
        </w:rPr>
        <w:t>士研究</w:t>
      </w:r>
      <w:r w:rsidRPr="00885C83">
        <w:rPr>
          <w:rFonts w:ascii="仿宋" w:hAnsi="仿宋" w:hint="eastAsia"/>
          <w:szCs w:val="32"/>
        </w:rPr>
        <w:t>生约700-900人，</w:t>
      </w:r>
      <w:r w:rsidR="00E74064">
        <w:rPr>
          <w:rFonts w:ascii="仿宋" w:hAnsi="仿宋" w:hint="eastAsia"/>
          <w:szCs w:val="32"/>
        </w:rPr>
        <w:t>来华</w:t>
      </w:r>
      <w:r w:rsidRPr="00885C83">
        <w:rPr>
          <w:rFonts w:ascii="仿宋" w:hAnsi="仿宋" w:hint="eastAsia"/>
          <w:szCs w:val="32"/>
        </w:rPr>
        <w:t>留学生约200-</w:t>
      </w:r>
      <w:r w:rsidRPr="00770124">
        <w:rPr>
          <w:rFonts w:ascii="仿宋" w:hAnsi="仿宋" w:cs="宋体"/>
          <w:szCs w:val="32"/>
        </w:rPr>
        <w:t>3</w:t>
      </w:r>
      <w:r w:rsidRPr="00770124">
        <w:rPr>
          <w:rFonts w:ascii="仿宋" w:hAnsi="仿宋" w:cs="宋体" w:hint="eastAsia"/>
          <w:szCs w:val="32"/>
        </w:rPr>
        <w:t>00人。到2</w:t>
      </w:r>
      <w:r w:rsidRPr="00770124">
        <w:rPr>
          <w:rFonts w:ascii="仿宋" w:hAnsi="仿宋" w:cs="宋体"/>
          <w:szCs w:val="32"/>
        </w:rPr>
        <w:t>023</w:t>
      </w:r>
      <w:r w:rsidRPr="00770124">
        <w:rPr>
          <w:rFonts w:ascii="仿宋" w:hAnsi="仿宋" w:cs="宋体" w:hint="eastAsia"/>
          <w:szCs w:val="32"/>
        </w:rPr>
        <w:t>年，力争获得2个以上国家级教学成果一、二等奖或自治区级教学成果一等奖。</w:t>
      </w:r>
    </w:p>
    <w:p w14:paraId="70E6D7B9" w14:textId="1F76D1D6" w:rsidR="00FD524C" w:rsidRPr="00885C83" w:rsidRDefault="00FD524C" w:rsidP="00FD524C">
      <w:pPr>
        <w:spacing w:line="560" w:lineRule="exact"/>
        <w:ind w:firstLineChars="200" w:firstLine="640"/>
        <w:rPr>
          <w:rFonts w:ascii="仿宋" w:hAnsi="仿宋"/>
          <w:szCs w:val="32"/>
        </w:rPr>
      </w:pPr>
      <w:r w:rsidRPr="00885C83">
        <w:rPr>
          <w:rFonts w:ascii="楷体" w:eastAsia="楷体" w:hAnsi="楷体" w:hint="eastAsia"/>
          <w:bCs/>
        </w:rPr>
        <w:t>——</w:t>
      </w:r>
      <w:bookmarkStart w:id="54" w:name="_Hlk80457861"/>
      <w:r w:rsidRPr="00885C83">
        <w:rPr>
          <w:rFonts w:ascii="楷体" w:eastAsia="楷体" w:hAnsi="楷体" w:hint="eastAsia"/>
        </w:rPr>
        <w:t>学科建设与研究生学位点建设快速</w:t>
      </w:r>
      <w:bookmarkEnd w:id="54"/>
      <w:r w:rsidRPr="00885C83">
        <w:rPr>
          <w:rFonts w:ascii="楷体" w:eastAsia="楷体" w:hAnsi="楷体" w:hint="eastAsia"/>
        </w:rPr>
        <w:t>发展</w:t>
      </w:r>
      <w:r w:rsidRPr="00885C83">
        <w:rPr>
          <w:rFonts w:ascii="楷体" w:eastAsia="楷体" w:hAnsi="楷体" w:hint="eastAsia"/>
          <w:bCs/>
        </w:rPr>
        <w:t>。</w:t>
      </w:r>
      <w:r w:rsidRPr="00885C83">
        <w:rPr>
          <w:rFonts w:ascii="仿宋" w:hAnsi="仿宋" w:cs="宋体" w:hint="eastAsia"/>
          <w:kern w:val="0"/>
          <w:szCs w:val="32"/>
        </w:rPr>
        <w:t>聚焦学校高质量发展和赤峰大学建设，锚定自治区一流水平，资源投入力度不断加大，学科布局持续优化，优势特色学科得以重点强化；基础学科进一步夯实，学科支撑作用充分发挥；聚焦应用型人才培养和地方经济社会文化发展需要，应用学科重点发展，新兴学科积极培育。到2023年</w:t>
      </w:r>
      <w:r w:rsidRPr="00885C83">
        <w:rPr>
          <w:rFonts w:ascii="仿宋" w:hAnsi="仿宋" w:cs="宋体"/>
          <w:kern w:val="0"/>
          <w:szCs w:val="32"/>
        </w:rPr>
        <w:t>，校级一流学科达到4-6个</w:t>
      </w:r>
      <w:r w:rsidRPr="00885C83">
        <w:rPr>
          <w:rFonts w:ascii="仿宋" w:hAnsi="仿宋" w:cs="宋体" w:hint="eastAsia"/>
          <w:kern w:val="0"/>
          <w:szCs w:val="32"/>
        </w:rPr>
        <w:t>，校级一流扶持学科达到6-10个</w:t>
      </w:r>
      <w:r w:rsidRPr="00885C83">
        <w:rPr>
          <w:rFonts w:ascii="仿宋" w:hAnsi="仿宋" w:cs="宋体"/>
          <w:kern w:val="0"/>
          <w:szCs w:val="32"/>
        </w:rPr>
        <w:t>，</w:t>
      </w:r>
      <w:r w:rsidRPr="00885C83">
        <w:rPr>
          <w:rFonts w:ascii="仿宋" w:hAnsi="仿宋" w:cs="宋体" w:hint="eastAsia"/>
          <w:kern w:val="0"/>
          <w:szCs w:val="32"/>
        </w:rPr>
        <w:t>争取有2个学科达到</w:t>
      </w:r>
      <w:r w:rsidRPr="00885C83">
        <w:rPr>
          <w:rFonts w:ascii="仿宋" w:hAnsi="仿宋" w:cs="宋体"/>
          <w:kern w:val="0"/>
          <w:szCs w:val="32"/>
        </w:rPr>
        <w:t>自治区一流学科</w:t>
      </w:r>
      <w:r w:rsidRPr="00885C83">
        <w:rPr>
          <w:rFonts w:ascii="仿宋" w:hAnsi="仿宋" w:cs="宋体" w:hint="eastAsia"/>
          <w:kern w:val="0"/>
          <w:szCs w:val="32"/>
        </w:rPr>
        <w:t>水平</w:t>
      </w:r>
      <w:r w:rsidRPr="00885C83">
        <w:rPr>
          <w:rFonts w:ascii="仿宋" w:hAnsi="仿宋" w:cs="宋体"/>
          <w:kern w:val="0"/>
          <w:szCs w:val="32"/>
        </w:rPr>
        <w:t>；</w:t>
      </w:r>
      <w:r w:rsidRPr="00885C83">
        <w:rPr>
          <w:rFonts w:ascii="仿宋" w:hAnsi="仿宋" w:cs="宋体" w:hint="eastAsia"/>
          <w:kern w:val="0"/>
          <w:szCs w:val="32"/>
        </w:rPr>
        <w:t>硕士学位点总数达到8-10个，启动专业博士点申报筹建工作,在校研究生达到700人左右。到“十四五”末，校级一流学科达到6-8</w:t>
      </w:r>
      <w:r w:rsidR="00E74064">
        <w:rPr>
          <w:rFonts w:ascii="仿宋" w:hAnsi="仿宋" w:cs="宋体" w:hint="eastAsia"/>
          <w:kern w:val="0"/>
          <w:szCs w:val="32"/>
        </w:rPr>
        <w:t>个</w:t>
      </w:r>
      <w:r w:rsidRPr="00885C83">
        <w:rPr>
          <w:rFonts w:ascii="仿宋" w:hAnsi="仿宋" w:cs="宋体" w:hint="eastAsia"/>
          <w:kern w:val="0"/>
          <w:szCs w:val="32"/>
        </w:rPr>
        <w:t>，校级一流扶持学科8-12个，争取3-4个左右学科达到自治区一流学科水平，争取1-2个学科达到国内一流学科水平，重点</w:t>
      </w:r>
      <w:proofErr w:type="gramStart"/>
      <w:r w:rsidRPr="00885C83">
        <w:rPr>
          <w:rFonts w:ascii="仿宋" w:hAnsi="仿宋" w:cs="宋体" w:hint="eastAsia"/>
          <w:kern w:val="0"/>
          <w:szCs w:val="32"/>
        </w:rPr>
        <w:t>培养区</w:t>
      </w:r>
      <w:proofErr w:type="gramEnd"/>
      <w:r w:rsidRPr="00885C83">
        <w:rPr>
          <w:rFonts w:ascii="仿宋" w:hAnsi="仿宋" w:cs="宋体" w:hint="eastAsia"/>
          <w:kern w:val="0"/>
          <w:szCs w:val="32"/>
        </w:rPr>
        <w:t>内外有较大影响的学术带头人10人以上，硕士授权</w:t>
      </w:r>
      <w:r w:rsidRPr="00885C83">
        <w:rPr>
          <w:rFonts w:ascii="仿宋" w:hAnsi="仿宋" w:cs="宋体" w:hint="eastAsia"/>
          <w:kern w:val="0"/>
          <w:szCs w:val="32"/>
        </w:rPr>
        <w:lastRenderedPageBreak/>
        <w:t>点达到10-14个，在校研究生达到</w:t>
      </w:r>
      <w:r w:rsidRPr="00885C83">
        <w:rPr>
          <w:rFonts w:ascii="仿宋" w:hAnsi="仿宋" w:cs="宋体"/>
          <w:kern w:val="0"/>
          <w:szCs w:val="32"/>
        </w:rPr>
        <w:t>9</w:t>
      </w:r>
      <w:r w:rsidRPr="00885C83">
        <w:rPr>
          <w:rFonts w:ascii="仿宋" w:hAnsi="仿宋" w:cs="宋体" w:hint="eastAsia"/>
          <w:kern w:val="0"/>
          <w:szCs w:val="32"/>
        </w:rPr>
        <w:t>00人左右，博士学位点筹建工作稳步推进。</w:t>
      </w:r>
    </w:p>
    <w:p w14:paraId="4BB74F71" w14:textId="72CE049F" w:rsidR="00F41643" w:rsidRPr="00885C83" w:rsidRDefault="00F41643" w:rsidP="007714F6">
      <w:pPr>
        <w:autoSpaceDE w:val="0"/>
        <w:spacing w:line="560" w:lineRule="exact"/>
        <w:ind w:firstLineChars="200" w:firstLine="640"/>
        <w:rPr>
          <w:rFonts w:ascii="仿宋" w:hAnsi="仿宋"/>
          <w:szCs w:val="32"/>
        </w:rPr>
      </w:pPr>
      <w:r w:rsidRPr="00885C83">
        <w:rPr>
          <w:rFonts w:ascii="楷体" w:eastAsia="楷体" w:hAnsi="楷体" w:hint="eastAsia"/>
          <w:bCs/>
        </w:rPr>
        <w:t>——</w:t>
      </w:r>
      <w:bookmarkStart w:id="55" w:name="_Hlk80457872"/>
      <w:r w:rsidRPr="00885C83">
        <w:rPr>
          <w:rFonts w:ascii="楷体" w:eastAsia="楷体" w:hAnsi="楷体" w:hint="eastAsia"/>
          <w:bCs/>
        </w:rPr>
        <w:t>专业建设实现优质发展</w:t>
      </w:r>
      <w:bookmarkEnd w:id="55"/>
      <w:r w:rsidRPr="00885C83">
        <w:rPr>
          <w:rFonts w:ascii="楷体" w:eastAsia="楷体" w:hAnsi="楷体" w:hint="eastAsia"/>
          <w:bCs/>
        </w:rPr>
        <w:t>。</w:t>
      </w:r>
      <w:r w:rsidRPr="00885C83">
        <w:rPr>
          <w:rFonts w:ascii="仿宋" w:hAnsi="仿宋" w:cs="宋体" w:hint="eastAsia"/>
          <w:szCs w:val="32"/>
        </w:rPr>
        <w:t>以需求为导向的专业动态调整</w:t>
      </w:r>
      <w:r w:rsidRPr="00770124">
        <w:rPr>
          <w:rFonts w:ascii="仿宋" w:hAnsi="仿宋" w:hint="eastAsia"/>
          <w:szCs w:val="32"/>
        </w:rPr>
        <w:t>和招生-培养-就业联动机制逐步完善，到2023年，全日制本科招生专业数控制在53个以内，建成</w:t>
      </w:r>
      <w:r w:rsidR="0042247B">
        <w:rPr>
          <w:rFonts w:ascii="仿宋" w:hAnsi="仿宋" w:hint="eastAsia"/>
          <w:szCs w:val="32"/>
        </w:rPr>
        <w:t>自治区级一流本科专业</w:t>
      </w:r>
      <w:r w:rsidRPr="00770124">
        <w:rPr>
          <w:rFonts w:ascii="仿宋" w:hAnsi="仿宋"/>
          <w:szCs w:val="32"/>
        </w:rPr>
        <w:t>15</w:t>
      </w:r>
      <w:r w:rsidR="0042247B">
        <w:rPr>
          <w:rFonts w:ascii="仿宋" w:hAnsi="仿宋" w:hint="eastAsia"/>
          <w:szCs w:val="32"/>
        </w:rPr>
        <w:t>个左右，争取国家级一流本科专业</w:t>
      </w:r>
      <w:r w:rsidRPr="00770124">
        <w:rPr>
          <w:rFonts w:ascii="仿宋" w:hAnsi="仿宋"/>
          <w:szCs w:val="32"/>
        </w:rPr>
        <w:t>1-2</w:t>
      </w:r>
      <w:r w:rsidRPr="00770124">
        <w:rPr>
          <w:rFonts w:ascii="仿宋" w:hAnsi="仿宋" w:hint="eastAsia"/>
          <w:szCs w:val="32"/>
        </w:rPr>
        <w:t>个，稳步推进专业认证工作。到“十四五”末，师范类专业认证</w:t>
      </w:r>
      <w:r w:rsidRPr="00770124">
        <w:rPr>
          <w:rFonts w:ascii="仿宋" w:hAnsi="仿宋"/>
          <w:szCs w:val="32"/>
        </w:rPr>
        <w:t>1</w:t>
      </w:r>
      <w:r w:rsidRPr="00770124">
        <w:rPr>
          <w:rFonts w:ascii="仿宋" w:hAnsi="仿宋" w:hint="eastAsia"/>
          <w:szCs w:val="32"/>
        </w:rPr>
        <w:t>0</w:t>
      </w:r>
      <w:r w:rsidR="002F5535" w:rsidRPr="00770124">
        <w:rPr>
          <w:rFonts w:ascii="仿宋" w:hAnsi="仿宋" w:hint="eastAsia"/>
          <w:szCs w:val="32"/>
        </w:rPr>
        <w:t>个</w:t>
      </w:r>
      <w:r w:rsidRPr="00770124">
        <w:rPr>
          <w:rFonts w:ascii="仿宋" w:hAnsi="仿宋" w:hint="eastAsia"/>
          <w:szCs w:val="32"/>
        </w:rPr>
        <w:t>，医学专业认证</w:t>
      </w:r>
      <w:r w:rsidRPr="00770124">
        <w:rPr>
          <w:rFonts w:ascii="仿宋" w:hAnsi="仿宋"/>
          <w:szCs w:val="32"/>
        </w:rPr>
        <w:t>2-3</w:t>
      </w:r>
      <w:r w:rsidRPr="00770124">
        <w:rPr>
          <w:rFonts w:ascii="仿宋" w:hAnsi="仿宋" w:hint="eastAsia"/>
          <w:szCs w:val="32"/>
        </w:rPr>
        <w:t>个，工科专业认证试点</w:t>
      </w:r>
      <w:r w:rsidRPr="00770124">
        <w:rPr>
          <w:rFonts w:ascii="仿宋" w:hAnsi="仿宋"/>
          <w:szCs w:val="32"/>
        </w:rPr>
        <w:t>1-2</w:t>
      </w:r>
      <w:r w:rsidRPr="00770124">
        <w:rPr>
          <w:rFonts w:ascii="仿宋" w:hAnsi="仿宋" w:hint="eastAsia"/>
          <w:szCs w:val="32"/>
        </w:rPr>
        <w:t>个，</w:t>
      </w:r>
      <w:r w:rsidRPr="00885C83">
        <w:rPr>
          <w:rFonts w:ascii="仿宋" w:hAnsi="仿宋" w:hint="eastAsia"/>
          <w:szCs w:val="32"/>
        </w:rPr>
        <w:t>建成自治区级一流本科课程</w:t>
      </w:r>
      <w:r w:rsidR="003314D3" w:rsidRPr="00885C83">
        <w:rPr>
          <w:rFonts w:ascii="仿宋" w:hAnsi="仿宋"/>
          <w:szCs w:val="32"/>
        </w:rPr>
        <w:t>40</w:t>
      </w:r>
      <w:r w:rsidRPr="00885C83">
        <w:rPr>
          <w:rFonts w:ascii="仿宋" w:hAnsi="仿宋" w:hint="eastAsia"/>
          <w:szCs w:val="32"/>
        </w:rPr>
        <w:t>门，力争国家级一流本科课程</w:t>
      </w:r>
      <w:r w:rsidRPr="00885C83">
        <w:rPr>
          <w:rFonts w:ascii="仿宋" w:hAnsi="仿宋"/>
          <w:szCs w:val="32"/>
        </w:rPr>
        <w:t>1-2</w:t>
      </w:r>
      <w:r w:rsidRPr="00885C83">
        <w:rPr>
          <w:rFonts w:ascii="仿宋" w:hAnsi="仿宋" w:hint="eastAsia"/>
          <w:szCs w:val="32"/>
        </w:rPr>
        <w:t>门。</w:t>
      </w:r>
    </w:p>
    <w:p w14:paraId="1BCAF62A" w14:textId="77777777" w:rsidR="00F41643" w:rsidRPr="00885C83" w:rsidRDefault="00F41643" w:rsidP="007714F6">
      <w:pPr>
        <w:shd w:val="clear" w:color="auto" w:fill="FFFFFF"/>
        <w:spacing w:line="560" w:lineRule="exact"/>
        <w:ind w:firstLineChars="200" w:firstLine="640"/>
        <w:rPr>
          <w:rFonts w:ascii="仿宋" w:hAnsi="仿宋"/>
          <w:szCs w:val="32"/>
        </w:rPr>
      </w:pPr>
      <w:r w:rsidRPr="00885C83">
        <w:rPr>
          <w:rFonts w:ascii="楷体" w:eastAsia="楷体" w:hAnsi="楷体" w:hint="eastAsia"/>
          <w:bCs/>
        </w:rPr>
        <w:t>——</w:t>
      </w:r>
      <w:bookmarkStart w:id="56" w:name="_Hlk80457891"/>
      <w:r w:rsidRPr="00885C83">
        <w:rPr>
          <w:rFonts w:ascii="楷体" w:eastAsia="楷体" w:hAnsi="楷体" w:hint="eastAsia"/>
          <w:bCs/>
        </w:rPr>
        <w:t>科学研究取得</w:t>
      </w:r>
      <w:bookmarkEnd w:id="56"/>
      <w:r w:rsidRPr="00885C83">
        <w:rPr>
          <w:rFonts w:ascii="楷体" w:eastAsia="楷体" w:hAnsi="楷体" w:hint="eastAsia"/>
          <w:bCs/>
        </w:rPr>
        <w:t>实质性进展。</w:t>
      </w:r>
      <w:r w:rsidRPr="00885C83">
        <w:rPr>
          <w:rFonts w:hint="eastAsia"/>
          <w:bCs/>
        </w:rPr>
        <w:t>以</w:t>
      </w:r>
      <w:r w:rsidRPr="00885C83">
        <w:rPr>
          <w:rFonts w:ascii="仿宋" w:hAnsi="仿宋" w:hint="eastAsia"/>
          <w:szCs w:val="32"/>
        </w:rPr>
        <w:t>一流学科建设为引领，主题、人才、项目、平台、成果“五位一体”科研高质量发展模式基本形成，科研创新能力快速提升，平台建设不断完善，成果转化再创新高，产学研用合作机制更加健全，科技考核评价机制更加完善。近</w:t>
      </w:r>
      <w:r w:rsidRPr="00885C83">
        <w:rPr>
          <w:rFonts w:ascii="仿宋" w:hAnsi="仿宋"/>
          <w:szCs w:val="32"/>
        </w:rPr>
        <w:t>5</w:t>
      </w:r>
      <w:r w:rsidRPr="00885C83">
        <w:rPr>
          <w:rFonts w:ascii="仿宋" w:hAnsi="仿宋" w:hint="eastAsia"/>
          <w:szCs w:val="32"/>
        </w:rPr>
        <w:t>年年均科研项目经费达到</w:t>
      </w:r>
      <w:r w:rsidRPr="00885C83">
        <w:rPr>
          <w:rFonts w:ascii="仿宋" w:hAnsi="仿宋"/>
          <w:szCs w:val="32"/>
        </w:rPr>
        <w:t>3000</w:t>
      </w:r>
      <w:r w:rsidRPr="00885C83">
        <w:rPr>
          <w:rFonts w:ascii="仿宋" w:hAnsi="仿宋" w:hint="eastAsia"/>
          <w:szCs w:val="32"/>
        </w:rPr>
        <w:t>万元，科研成果获得自治区、部级以上（含自治区、部级）奖励</w:t>
      </w:r>
      <w:r w:rsidRPr="00885C83">
        <w:rPr>
          <w:rFonts w:ascii="仿宋" w:hAnsi="仿宋"/>
          <w:szCs w:val="32"/>
        </w:rPr>
        <w:t>20</w:t>
      </w:r>
      <w:r w:rsidRPr="00885C83">
        <w:rPr>
          <w:rFonts w:ascii="仿宋" w:hAnsi="仿宋" w:hint="eastAsia"/>
          <w:szCs w:val="32"/>
        </w:rPr>
        <w:t>项，其中至少有</w:t>
      </w:r>
      <w:r w:rsidRPr="00885C83">
        <w:rPr>
          <w:rFonts w:ascii="仿宋" w:hAnsi="仿宋"/>
          <w:szCs w:val="32"/>
        </w:rPr>
        <w:t>2</w:t>
      </w:r>
      <w:r w:rsidRPr="00885C83">
        <w:rPr>
          <w:rFonts w:ascii="仿宋" w:hAnsi="仿宋" w:hint="eastAsia"/>
          <w:szCs w:val="32"/>
        </w:rPr>
        <w:t>项国家级奖励，力争新增</w:t>
      </w:r>
      <w:r w:rsidRPr="00885C83">
        <w:rPr>
          <w:rFonts w:ascii="仿宋" w:hAnsi="仿宋"/>
          <w:szCs w:val="32"/>
        </w:rPr>
        <w:t>1-2</w:t>
      </w:r>
      <w:r w:rsidRPr="00885C83">
        <w:rPr>
          <w:rFonts w:ascii="仿宋" w:hAnsi="仿宋" w:hint="eastAsia"/>
          <w:szCs w:val="32"/>
        </w:rPr>
        <w:t>个自治区级以上（含自治区级）重点实验室。</w:t>
      </w:r>
    </w:p>
    <w:p w14:paraId="545266D9" w14:textId="33FF6639" w:rsidR="00F41643" w:rsidRPr="00885C83" w:rsidRDefault="00F41643" w:rsidP="007714F6">
      <w:pPr>
        <w:shd w:val="clear" w:color="auto" w:fill="FFFFFF"/>
        <w:spacing w:line="560" w:lineRule="exact"/>
        <w:ind w:firstLineChars="200" w:firstLine="640"/>
        <w:rPr>
          <w:rFonts w:ascii="仿宋" w:hAnsi="仿宋" w:cs="宋体"/>
          <w:szCs w:val="32"/>
        </w:rPr>
      </w:pPr>
      <w:r w:rsidRPr="00885C83">
        <w:rPr>
          <w:rFonts w:ascii="楷体" w:eastAsia="楷体" w:hAnsi="楷体" w:hint="eastAsia"/>
          <w:bCs/>
        </w:rPr>
        <w:t>——教师队伍结构不断优化。</w:t>
      </w:r>
      <w:proofErr w:type="gramStart"/>
      <w:r w:rsidRPr="00885C83">
        <w:rPr>
          <w:rFonts w:ascii="仿宋" w:hAnsi="仿宋" w:hint="eastAsia"/>
        </w:rPr>
        <w:t>人才引育机制</w:t>
      </w:r>
      <w:proofErr w:type="gramEnd"/>
      <w:r w:rsidRPr="00885C83">
        <w:rPr>
          <w:rFonts w:ascii="仿宋" w:hAnsi="仿宋" w:hint="eastAsia"/>
        </w:rPr>
        <w:t>、激励机制得以完善，教师</w:t>
      </w:r>
      <w:r w:rsidRPr="00885C83">
        <w:rPr>
          <w:rFonts w:ascii="仿宋" w:hAnsi="仿宋" w:hint="eastAsia"/>
          <w:bCs/>
          <w:szCs w:val="32"/>
        </w:rPr>
        <w:t>队伍结构不断优化，教师育人水平和教学科研能力显著提高，</w:t>
      </w:r>
      <w:r w:rsidRPr="00885C83">
        <w:rPr>
          <w:rFonts w:ascii="仿宋" w:hAnsi="仿宋" w:hint="eastAsia"/>
        </w:rPr>
        <w:t>师德高尚、规模适当、结构合理、素质优良的教师队伍基本形成。</w:t>
      </w:r>
      <w:r w:rsidRPr="00885C83">
        <w:rPr>
          <w:rFonts w:hint="eastAsia"/>
        </w:rPr>
        <w:t>到</w:t>
      </w:r>
      <w:r w:rsidRPr="00885C83">
        <w:rPr>
          <w:rFonts w:ascii="仿宋" w:hAnsi="仿宋" w:hint="eastAsia"/>
        </w:rPr>
        <w:t>2023年，</w:t>
      </w:r>
      <w:r w:rsidRPr="00885C83">
        <w:rPr>
          <w:rFonts w:ascii="仿宋" w:hAnsi="仿宋" w:hint="eastAsia"/>
          <w:bCs/>
          <w:szCs w:val="32"/>
        </w:rPr>
        <w:t>专任教师总数保持在1</w:t>
      </w:r>
      <w:r w:rsidRPr="00885C83">
        <w:rPr>
          <w:rFonts w:ascii="仿宋" w:hAnsi="仿宋"/>
          <w:bCs/>
          <w:szCs w:val="32"/>
        </w:rPr>
        <w:t>05</w:t>
      </w:r>
      <w:r w:rsidRPr="00885C83">
        <w:rPr>
          <w:rFonts w:ascii="仿宋" w:hAnsi="仿宋" w:hint="eastAsia"/>
          <w:bCs/>
          <w:szCs w:val="32"/>
        </w:rPr>
        <w:t>0人左右，</w:t>
      </w:r>
      <w:proofErr w:type="gramStart"/>
      <w:r w:rsidRPr="00885C83">
        <w:rPr>
          <w:rFonts w:ascii="仿宋" w:hAnsi="仿宋" w:hint="eastAsia"/>
        </w:rPr>
        <w:t>引培博士</w:t>
      </w:r>
      <w:proofErr w:type="gramEnd"/>
      <w:r w:rsidRPr="00885C83">
        <w:rPr>
          <w:rFonts w:ascii="仿宋" w:hAnsi="仿宋" w:hint="eastAsia"/>
        </w:rPr>
        <w:t>1</w:t>
      </w:r>
      <w:r w:rsidR="00366E50" w:rsidRPr="00885C83">
        <w:rPr>
          <w:rFonts w:ascii="仿宋" w:hAnsi="仿宋"/>
        </w:rPr>
        <w:t>25</w:t>
      </w:r>
      <w:r w:rsidRPr="00885C83">
        <w:rPr>
          <w:rFonts w:ascii="仿宋" w:hAnsi="仿宋" w:hint="eastAsia"/>
        </w:rPr>
        <w:t>名、“双师双能型”教师100名，具有博士学位教师数和“双师双能型”教师数分别达到专任教师总数的30％</w:t>
      </w:r>
      <w:r w:rsidR="00366E50" w:rsidRPr="00885C83">
        <w:rPr>
          <w:rFonts w:ascii="仿宋" w:hAnsi="仿宋" w:hint="eastAsia"/>
        </w:rPr>
        <w:t>以上</w:t>
      </w:r>
      <w:r w:rsidRPr="00885C83">
        <w:rPr>
          <w:rFonts w:ascii="仿宋" w:hAnsi="仿宋" w:hint="eastAsia"/>
        </w:rPr>
        <w:t>。到</w:t>
      </w:r>
      <w:r w:rsidRPr="00885C83">
        <w:rPr>
          <w:rFonts w:ascii="仿宋" w:hAnsi="仿宋" w:hint="eastAsia"/>
        </w:rPr>
        <w:lastRenderedPageBreak/>
        <w:t>“十四五”末，</w:t>
      </w:r>
      <w:r w:rsidRPr="00885C83">
        <w:rPr>
          <w:rFonts w:ascii="仿宋" w:hAnsi="仿宋" w:hint="eastAsia"/>
          <w:bCs/>
          <w:szCs w:val="32"/>
        </w:rPr>
        <w:t>专任教师总数保持在1100人左右，</w:t>
      </w:r>
      <w:r w:rsidRPr="00885C83">
        <w:rPr>
          <w:rFonts w:ascii="仿宋" w:hAnsi="仿宋" w:hint="eastAsia"/>
        </w:rPr>
        <w:t>再引</w:t>
      </w:r>
      <w:proofErr w:type="gramStart"/>
      <w:r w:rsidRPr="00885C83">
        <w:rPr>
          <w:rFonts w:ascii="仿宋" w:hAnsi="仿宋" w:hint="eastAsia"/>
        </w:rPr>
        <w:t>培</w:t>
      </w:r>
      <w:proofErr w:type="gramEnd"/>
      <w:r w:rsidRPr="00885C83">
        <w:rPr>
          <w:rFonts w:ascii="仿宋" w:hAnsi="仿宋" w:hint="eastAsia"/>
        </w:rPr>
        <w:t>博士80名、“双师双能型”教师100人，具有博士学位教师数和“双师双能型”教师数分别达到专任教师总数的40％左右</w:t>
      </w:r>
      <w:r w:rsidRPr="00885C83">
        <w:rPr>
          <w:rFonts w:hint="eastAsia"/>
        </w:rPr>
        <w:t>。</w:t>
      </w:r>
      <w:r w:rsidRPr="00885C83">
        <w:rPr>
          <w:rFonts w:ascii="仿宋" w:hAnsi="仿宋" w:hint="eastAsia"/>
          <w:bCs/>
          <w:szCs w:val="32"/>
        </w:rPr>
        <w:t>刚性或柔性引进高层次人才团队3-4个，培养若干名骨干人才。</w:t>
      </w:r>
    </w:p>
    <w:p w14:paraId="78407882" w14:textId="583A3B0B" w:rsidR="00F41643" w:rsidRPr="00885C83" w:rsidRDefault="00F41643" w:rsidP="007714F6">
      <w:pPr>
        <w:shd w:val="clear" w:color="auto" w:fill="FFFFFF"/>
        <w:spacing w:line="560" w:lineRule="exact"/>
        <w:ind w:firstLineChars="200" w:firstLine="640"/>
        <w:rPr>
          <w:rFonts w:ascii="仿宋" w:hAnsi="仿宋"/>
        </w:rPr>
      </w:pPr>
      <w:r w:rsidRPr="00DB2850">
        <w:rPr>
          <w:rFonts w:ascii="楷体" w:eastAsia="楷体" w:hAnsi="楷体" w:hint="eastAsia"/>
          <w:bCs/>
        </w:rPr>
        <w:t>——</w:t>
      </w:r>
      <w:r w:rsidR="002148D7" w:rsidRPr="00DB2850">
        <w:rPr>
          <w:rFonts w:ascii="楷体" w:eastAsia="楷体" w:hAnsi="楷体" w:hint="eastAsia"/>
          <w:bCs/>
        </w:rPr>
        <w:t>形成</w:t>
      </w:r>
      <w:r w:rsidRPr="00DB2850">
        <w:rPr>
          <w:rFonts w:ascii="楷体" w:eastAsia="楷体" w:hAnsi="楷体" w:hint="eastAsia"/>
          <w:bCs/>
        </w:rPr>
        <w:t>开放合作新格局。</w:t>
      </w:r>
      <w:r w:rsidRPr="00DB2850">
        <w:rPr>
          <w:rFonts w:ascii="仿宋" w:hAnsi="仿宋" w:hint="eastAsia"/>
        </w:rPr>
        <w:t>校地、校企、校</w:t>
      </w:r>
      <w:proofErr w:type="gramStart"/>
      <w:r w:rsidRPr="00DB2850">
        <w:rPr>
          <w:rFonts w:ascii="仿宋" w:hAnsi="仿宋" w:hint="eastAsia"/>
        </w:rPr>
        <w:t>校</w:t>
      </w:r>
      <w:proofErr w:type="gramEnd"/>
      <w:r w:rsidRPr="00DB2850">
        <w:rPr>
          <w:rFonts w:ascii="仿宋" w:hAnsi="仿宋" w:hint="eastAsia"/>
        </w:rPr>
        <w:t>、国际合作在</w:t>
      </w:r>
      <w:r w:rsidRPr="00885C83">
        <w:rPr>
          <w:rFonts w:ascii="仿宋" w:hAnsi="仿宋" w:hint="eastAsia"/>
        </w:rPr>
        <w:t>学校各领域深化拓展，</w:t>
      </w:r>
      <w:proofErr w:type="gramStart"/>
      <w:r w:rsidRPr="00885C83">
        <w:rPr>
          <w:rFonts w:ascii="仿宋" w:hAnsi="仿宋" w:hint="eastAsia"/>
        </w:rPr>
        <w:t>职普深度</w:t>
      </w:r>
      <w:proofErr w:type="gramEnd"/>
      <w:r w:rsidRPr="00885C83">
        <w:rPr>
          <w:rFonts w:ascii="仿宋" w:hAnsi="仿宋" w:hint="eastAsia"/>
        </w:rPr>
        <w:t>融通，产教深度融合</w:t>
      </w:r>
      <w:r w:rsidRPr="00885C83">
        <w:rPr>
          <w:rFonts w:ascii="仿宋" w:hAnsi="仿宋" w:hint="eastAsia"/>
          <w:szCs w:val="32"/>
        </w:rPr>
        <w:t>，到“十四五”末，</w:t>
      </w:r>
      <w:r w:rsidRPr="00885C83">
        <w:rPr>
          <w:rFonts w:ascii="仿宋" w:hAnsi="仿宋" w:hint="eastAsia"/>
        </w:rPr>
        <w:t>学校在赤峰市建设现代化区域性中心城市，绿色赤峰、创新赤峰、开放赤峰、法治赤峰、和谐赤峰、清廉赤峰建设及乡村振兴战略中的人才、智力和创新支撑作用更加凸显，国际化办学体系和合作办学机制不断完善，实现合作共建、共享共赢，开放办学格局基本形成。</w:t>
      </w:r>
    </w:p>
    <w:p w14:paraId="5C5BFFB9" w14:textId="2B149D79" w:rsidR="00F41643" w:rsidRPr="00885C83" w:rsidRDefault="00F41643" w:rsidP="007714F6">
      <w:pPr>
        <w:shd w:val="clear" w:color="auto" w:fill="FFFFFF"/>
        <w:spacing w:line="560" w:lineRule="exact"/>
        <w:ind w:firstLineChars="200" w:firstLine="640"/>
        <w:rPr>
          <w:rFonts w:ascii="仿宋" w:hAnsi="仿宋"/>
          <w:szCs w:val="32"/>
        </w:rPr>
      </w:pPr>
      <w:r w:rsidRPr="00885C83">
        <w:rPr>
          <w:rFonts w:ascii="楷体" w:eastAsia="楷体" w:hAnsi="楷体" w:hint="eastAsia"/>
          <w:bCs/>
        </w:rPr>
        <w:t>——</w:t>
      </w:r>
      <w:bookmarkStart w:id="57" w:name="_Hlk80457917"/>
      <w:r w:rsidRPr="00885C83">
        <w:rPr>
          <w:rFonts w:ascii="楷体" w:eastAsia="楷体" w:hAnsi="楷体" w:hint="eastAsia"/>
          <w:bCs/>
        </w:rPr>
        <w:t>办学条件实现根本性改善</w:t>
      </w:r>
      <w:bookmarkEnd w:id="57"/>
      <w:r w:rsidRPr="00885C83">
        <w:rPr>
          <w:rFonts w:ascii="楷体" w:eastAsia="楷体" w:hAnsi="楷体" w:hint="eastAsia"/>
          <w:bCs/>
        </w:rPr>
        <w:t>。</w:t>
      </w:r>
      <w:r w:rsidRPr="00885C83">
        <w:rPr>
          <w:rFonts w:ascii="仿宋" w:hAnsi="仿宋" w:hint="eastAsia"/>
        </w:rPr>
        <w:t>校园空间规划充分体现“绿色·人文·智慧”理念，完成南校区建设和北校区提升改造工程，学校办学条件和办学环境取得根本性改善。顺利通过自治区“数字校园标杆学校建设单位”验收，实现“一站式服务”“一网通办”</w:t>
      </w:r>
      <w:r w:rsidRPr="00885C83">
        <w:rPr>
          <w:rFonts w:ascii="仿宋" w:hAnsi="仿宋" w:hint="eastAsia"/>
          <w:szCs w:val="32"/>
        </w:rPr>
        <w:t>，建成全面支撑学科建设、教学、科研的文献信息资源中心。</w:t>
      </w:r>
      <w:r w:rsidRPr="00885C83">
        <w:rPr>
          <w:rFonts w:ascii="仿宋" w:hAnsi="仿宋" w:hint="eastAsia"/>
        </w:rPr>
        <w:t>绿色校园建设体制机制得以完善，绿色校园建设取得实效。</w:t>
      </w:r>
      <w:r w:rsidRPr="00885C83">
        <w:rPr>
          <w:rFonts w:ascii="仿宋" w:hAnsi="仿宋" w:hint="eastAsia"/>
          <w:szCs w:val="32"/>
        </w:rPr>
        <w:t>到</w:t>
      </w:r>
      <w:r w:rsidRPr="00885C83">
        <w:rPr>
          <w:rFonts w:ascii="仿宋" w:hAnsi="仿宋"/>
          <w:szCs w:val="32"/>
        </w:rPr>
        <w:t>2023</w:t>
      </w:r>
      <w:r w:rsidRPr="00885C83">
        <w:rPr>
          <w:rFonts w:ascii="仿宋" w:hAnsi="仿宋" w:hint="eastAsia"/>
          <w:szCs w:val="32"/>
        </w:rPr>
        <w:t>年，学校生均占地面积达到</w:t>
      </w:r>
      <w:r w:rsidRPr="00885C83">
        <w:rPr>
          <w:rFonts w:ascii="仿宋" w:hAnsi="仿宋"/>
          <w:szCs w:val="32"/>
        </w:rPr>
        <w:t>60</w:t>
      </w:r>
      <w:r w:rsidRPr="00885C83">
        <w:rPr>
          <w:rFonts w:ascii="仿宋" w:hAnsi="仿宋" w:hint="eastAsia"/>
          <w:szCs w:val="32"/>
        </w:rPr>
        <w:t>平方米、生均校舍建筑面积达到</w:t>
      </w:r>
      <w:r w:rsidRPr="00885C83">
        <w:rPr>
          <w:rFonts w:ascii="仿宋" w:hAnsi="仿宋"/>
          <w:szCs w:val="32"/>
        </w:rPr>
        <w:t>30</w:t>
      </w:r>
      <w:r w:rsidRPr="00885C83">
        <w:rPr>
          <w:rFonts w:ascii="仿宋" w:hAnsi="仿宋" w:hint="eastAsia"/>
          <w:szCs w:val="32"/>
        </w:rPr>
        <w:t>平方米、生</w:t>
      </w:r>
      <w:proofErr w:type="gramStart"/>
      <w:r w:rsidRPr="00885C83">
        <w:rPr>
          <w:rFonts w:ascii="仿宋" w:hAnsi="仿宋" w:hint="eastAsia"/>
          <w:szCs w:val="32"/>
        </w:rPr>
        <w:t>均教学</w:t>
      </w:r>
      <w:proofErr w:type="gramEnd"/>
      <w:r w:rsidRPr="00885C83">
        <w:rPr>
          <w:rFonts w:ascii="仿宋" w:hAnsi="仿宋" w:hint="eastAsia"/>
          <w:szCs w:val="32"/>
        </w:rPr>
        <w:t>科研行政用房达到</w:t>
      </w:r>
      <w:r w:rsidRPr="00885C83">
        <w:rPr>
          <w:rFonts w:ascii="仿宋" w:hAnsi="仿宋"/>
          <w:szCs w:val="32"/>
        </w:rPr>
        <w:t>20</w:t>
      </w:r>
      <w:r w:rsidRPr="00885C83">
        <w:rPr>
          <w:rFonts w:ascii="仿宋" w:hAnsi="仿宋" w:hint="eastAsia"/>
          <w:szCs w:val="32"/>
        </w:rPr>
        <w:t>平方米，美丽校园、智慧校园、绿色校园、平安校园建设目标基本实现。</w:t>
      </w:r>
      <w:r w:rsidR="00772CAE" w:rsidRPr="00885C83">
        <w:rPr>
          <w:rFonts w:ascii="仿宋" w:hAnsi="仿宋" w:hint="eastAsia"/>
          <w:szCs w:val="32"/>
        </w:rPr>
        <w:t>到“十四五”末期，</w:t>
      </w:r>
      <w:r w:rsidR="00432020" w:rsidRPr="00885C83">
        <w:rPr>
          <w:rFonts w:ascii="仿宋" w:hAnsi="仿宋" w:hint="eastAsia"/>
          <w:szCs w:val="32"/>
        </w:rPr>
        <w:t>现代化校园建设目标全面实现，绿色健康</w:t>
      </w:r>
      <w:proofErr w:type="gramStart"/>
      <w:r w:rsidR="00432020" w:rsidRPr="00885C83">
        <w:rPr>
          <w:rFonts w:ascii="仿宋" w:hAnsi="仿宋" w:hint="eastAsia"/>
          <w:szCs w:val="32"/>
        </w:rPr>
        <w:t>安全宜</w:t>
      </w:r>
      <w:proofErr w:type="gramEnd"/>
      <w:r w:rsidR="00432020" w:rsidRPr="00885C83">
        <w:rPr>
          <w:rFonts w:ascii="仿宋" w:hAnsi="仿宋" w:hint="eastAsia"/>
          <w:szCs w:val="32"/>
        </w:rPr>
        <w:t>学校园环境全面建成</w:t>
      </w:r>
      <w:r w:rsidR="00C51EE0" w:rsidRPr="00885C83">
        <w:rPr>
          <w:rFonts w:ascii="仿宋" w:hAnsi="仿宋" w:hint="eastAsia"/>
          <w:szCs w:val="32"/>
        </w:rPr>
        <w:t>。</w:t>
      </w:r>
    </w:p>
    <w:p w14:paraId="5B6B276B" w14:textId="70F63D2B" w:rsidR="00F41643" w:rsidRPr="00885C83" w:rsidRDefault="00F41643" w:rsidP="00F41643">
      <w:pPr>
        <w:shd w:val="clear" w:color="auto" w:fill="FFFFFF"/>
        <w:spacing w:line="560" w:lineRule="exact"/>
        <w:ind w:firstLineChars="200" w:firstLine="640"/>
        <w:rPr>
          <w:rFonts w:ascii="楷体" w:eastAsia="楷体" w:hAnsi="楷体" w:cs="MingLiU"/>
          <w:szCs w:val="32"/>
        </w:rPr>
      </w:pPr>
      <w:r w:rsidRPr="00885C83">
        <w:rPr>
          <w:rFonts w:ascii="楷体" w:eastAsia="楷体" w:hAnsi="楷体" w:hint="eastAsia"/>
        </w:rPr>
        <w:t>——治理效能持续提升。</w:t>
      </w:r>
      <w:r w:rsidRPr="00885C83">
        <w:rPr>
          <w:rFonts w:ascii="仿宋" w:hAnsi="仿宋" w:hint="eastAsia"/>
        </w:rPr>
        <w:t>党对学校工作的全面领导不断强化，</w:t>
      </w:r>
      <w:r w:rsidRPr="00885C83">
        <w:rPr>
          <w:rFonts w:ascii="仿宋" w:hAnsi="仿宋" w:hint="eastAsia"/>
        </w:rPr>
        <w:lastRenderedPageBreak/>
        <w:t>党委领导下的校长负责制得以全面贯彻落实，民主管理、民主监督机制更加完善</w:t>
      </w:r>
      <w:r w:rsidRPr="00885C83">
        <w:rPr>
          <w:rFonts w:ascii="仿宋" w:hAnsi="仿宋"/>
        </w:rPr>
        <w:t>，依法治校</w:t>
      </w:r>
      <w:r w:rsidRPr="00885C83">
        <w:rPr>
          <w:rFonts w:ascii="仿宋" w:hAnsi="仿宋" w:hint="eastAsia"/>
        </w:rPr>
        <w:t>能力和水平不断提升，</w:t>
      </w:r>
      <w:r w:rsidRPr="00885C83">
        <w:rPr>
          <w:rFonts w:ascii="仿宋" w:hAnsi="仿宋"/>
        </w:rPr>
        <w:t>治理</w:t>
      </w:r>
      <w:r w:rsidRPr="00885C83">
        <w:rPr>
          <w:rFonts w:ascii="仿宋" w:hAnsi="仿宋" w:hint="eastAsia"/>
        </w:rPr>
        <w:t>体系</w:t>
      </w:r>
      <w:r w:rsidRPr="00885C83">
        <w:rPr>
          <w:rFonts w:ascii="仿宋" w:hAnsi="仿宋"/>
        </w:rPr>
        <w:t>和治理能力现代化</w:t>
      </w:r>
      <w:r w:rsidRPr="00885C83">
        <w:rPr>
          <w:rFonts w:ascii="仿宋" w:hAnsi="仿宋" w:hint="eastAsia"/>
        </w:rPr>
        <w:t>全面推进</w:t>
      </w:r>
      <w:r w:rsidRPr="00885C83">
        <w:rPr>
          <w:rFonts w:ascii="仿宋" w:hAnsi="仿宋"/>
        </w:rPr>
        <w:t>。</w:t>
      </w:r>
      <w:r w:rsidRPr="00885C83">
        <w:rPr>
          <w:rFonts w:ascii="仿宋" w:hAnsi="仿宋"/>
          <w:szCs w:val="32"/>
        </w:rPr>
        <w:t>以风险管理为导向的内部控制与风险管理体系</w:t>
      </w:r>
      <w:r w:rsidRPr="00885C83">
        <w:rPr>
          <w:rFonts w:ascii="仿宋" w:hAnsi="仿宋" w:hint="eastAsia"/>
          <w:szCs w:val="32"/>
        </w:rPr>
        <w:t>、“岗位、职责、贡献、薪酬”相匹配的岗位管理模式基本形成。</w:t>
      </w:r>
      <w:r w:rsidRPr="00885C83">
        <w:rPr>
          <w:rFonts w:ascii="仿宋" w:hAnsi="仿宋" w:hint="eastAsia"/>
        </w:rPr>
        <w:t>学校、二级学院与附属单位的体制机制更加科学合理，</w:t>
      </w:r>
      <w:r w:rsidR="00C361CE" w:rsidRPr="00885C83">
        <w:rPr>
          <w:rFonts w:ascii="仿宋" w:hAnsi="仿宋" w:hint="eastAsia"/>
        </w:rPr>
        <w:t>放</w:t>
      </w:r>
      <w:proofErr w:type="gramStart"/>
      <w:r w:rsidR="00C361CE" w:rsidRPr="00885C83">
        <w:rPr>
          <w:rFonts w:ascii="仿宋" w:hAnsi="仿宋" w:hint="eastAsia"/>
        </w:rPr>
        <w:t>管服改革</w:t>
      </w:r>
      <w:proofErr w:type="gramEnd"/>
      <w:r w:rsidR="00C361CE" w:rsidRPr="00885C83">
        <w:rPr>
          <w:rFonts w:ascii="仿宋" w:hAnsi="仿宋" w:hint="eastAsia"/>
        </w:rPr>
        <w:t>取得实效，</w:t>
      </w:r>
      <w:r w:rsidRPr="00885C83">
        <w:rPr>
          <w:rFonts w:ascii="仿宋" w:hAnsi="仿宋" w:hint="eastAsia"/>
        </w:rPr>
        <w:t>学校办学活力和全体教职工的干事创业热情得到充分激发</w:t>
      </w:r>
      <w:r w:rsidR="00C51EE0" w:rsidRPr="00885C83">
        <w:rPr>
          <w:rFonts w:ascii="仿宋" w:hAnsi="仿宋" w:hint="eastAsia"/>
        </w:rPr>
        <w:t>，</w:t>
      </w:r>
      <w:r w:rsidR="00C51EE0" w:rsidRPr="00885C83">
        <w:rPr>
          <w:rFonts w:ascii="仿宋" w:hAnsi="仿宋" w:hint="eastAsia"/>
          <w:szCs w:val="32"/>
        </w:rPr>
        <w:t>师生的获得感</w:t>
      </w:r>
      <w:r w:rsidR="00A903F5" w:rsidRPr="00885C83">
        <w:rPr>
          <w:rFonts w:ascii="仿宋" w:hAnsi="仿宋" w:hint="eastAsia"/>
          <w:szCs w:val="32"/>
        </w:rPr>
        <w:t>、幸福感、</w:t>
      </w:r>
      <w:r w:rsidR="0056271F" w:rsidRPr="00885C83">
        <w:rPr>
          <w:rFonts w:ascii="仿宋" w:hAnsi="仿宋" w:hint="eastAsia"/>
          <w:szCs w:val="32"/>
        </w:rPr>
        <w:t>安全感</w:t>
      </w:r>
      <w:r w:rsidR="00C51EE0" w:rsidRPr="00885C83">
        <w:rPr>
          <w:rFonts w:ascii="仿宋" w:hAnsi="仿宋" w:hint="eastAsia"/>
          <w:szCs w:val="32"/>
        </w:rPr>
        <w:t>不断提升。</w:t>
      </w:r>
    </w:p>
    <w:p w14:paraId="38D42B75" w14:textId="3A65AA04" w:rsidR="00F41643" w:rsidRPr="00885C83" w:rsidRDefault="00F41643" w:rsidP="00F41643">
      <w:pPr>
        <w:adjustRightInd w:val="0"/>
        <w:snapToGrid w:val="0"/>
        <w:spacing w:line="600" w:lineRule="exact"/>
        <w:jc w:val="center"/>
        <w:rPr>
          <w:rFonts w:ascii="楷体" w:eastAsia="楷体" w:hAnsi="楷体" w:cs="MingLiU"/>
          <w:szCs w:val="32"/>
        </w:rPr>
      </w:pPr>
      <w:r w:rsidRPr="00885C83">
        <w:rPr>
          <w:rFonts w:ascii="楷体" w:eastAsia="楷体" w:hAnsi="楷体" w:cs="MingLiU" w:hint="eastAsia"/>
          <w:szCs w:val="32"/>
        </w:rPr>
        <w:t>“十四五”</w:t>
      </w:r>
      <w:r w:rsidR="00A26E62">
        <w:rPr>
          <w:rFonts w:ascii="楷体" w:eastAsia="楷体" w:hAnsi="楷体" w:cs="MingLiU" w:hint="eastAsia"/>
          <w:szCs w:val="32"/>
        </w:rPr>
        <w:t>时期</w:t>
      </w:r>
      <w:r w:rsidRPr="00885C83">
        <w:rPr>
          <w:rFonts w:ascii="楷体" w:eastAsia="楷体" w:hAnsi="楷体" w:cs="MingLiU" w:hint="eastAsia"/>
          <w:szCs w:val="32"/>
        </w:rPr>
        <w:t>主要发展指标</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06"/>
        <w:gridCol w:w="20"/>
        <w:gridCol w:w="2410"/>
        <w:gridCol w:w="1134"/>
        <w:gridCol w:w="1134"/>
        <w:gridCol w:w="1276"/>
      </w:tblGrid>
      <w:tr w:rsidR="00885C83" w:rsidRPr="00885C83" w14:paraId="5A6D4B91" w14:textId="77777777" w:rsidTr="0005231F">
        <w:trPr>
          <w:trHeight w:val="417"/>
          <w:jc w:val="center"/>
        </w:trPr>
        <w:tc>
          <w:tcPr>
            <w:tcW w:w="846" w:type="dxa"/>
            <w:vAlign w:val="center"/>
          </w:tcPr>
          <w:p w14:paraId="3E93FD72"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b/>
                <w:bCs/>
                <w:kern w:val="0"/>
                <w:sz w:val="21"/>
                <w:szCs w:val="21"/>
              </w:rPr>
              <w:t>一级</w:t>
            </w:r>
          </w:p>
          <w:p w14:paraId="4E6EE55D"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b/>
                <w:bCs/>
                <w:kern w:val="0"/>
                <w:sz w:val="21"/>
                <w:szCs w:val="21"/>
              </w:rPr>
              <w:t>指标</w:t>
            </w:r>
          </w:p>
        </w:tc>
        <w:tc>
          <w:tcPr>
            <w:tcW w:w="4536" w:type="dxa"/>
            <w:gridSpan w:val="3"/>
            <w:vAlign w:val="center"/>
          </w:tcPr>
          <w:p w14:paraId="0F6210A8"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b/>
                <w:bCs/>
                <w:kern w:val="0"/>
                <w:sz w:val="21"/>
                <w:szCs w:val="21"/>
              </w:rPr>
              <w:t>二级指标</w:t>
            </w:r>
          </w:p>
        </w:tc>
        <w:tc>
          <w:tcPr>
            <w:tcW w:w="1134" w:type="dxa"/>
            <w:vAlign w:val="center"/>
          </w:tcPr>
          <w:p w14:paraId="4025B7C6"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b/>
                <w:bCs/>
                <w:kern w:val="0"/>
                <w:sz w:val="21"/>
                <w:szCs w:val="21"/>
              </w:rPr>
              <w:t>2</w:t>
            </w:r>
            <w:r w:rsidRPr="00885C83">
              <w:rPr>
                <w:rFonts w:ascii="仿宋" w:hAnsi="仿宋" w:cs="宋体"/>
                <w:b/>
                <w:bCs/>
                <w:kern w:val="0"/>
                <w:sz w:val="21"/>
                <w:szCs w:val="21"/>
              </w:rPr>
              <w:t>023</w:t>
            </w:r>
            <w:r w:rsidRPr="00885C83">
              <w:rPr>
                <w:rFonts w:ascii="仿宋" w:hAnsi="仿宋" w:cs="宋体" w:hint="eastAsia"/>
                <w:b/>
                <w:bCs/>
                <w:kern w:val="0"/>
                <w:sz w:val="21"/>
                <w:szCs w:val="21"/>
              </w:rPr>
              <w:t>年</w:t>
            </w:r>
          </w:p>
          <w:p w14:paraId="0208105C"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b/>
                <w:bCs/>
                <w:kern w:val="0"/>
                <w:sz w:val="21"/>
                <w:szCs w:val="21"/>
              </w:rPr>
              <w:t>目标值</w:t>
            </w:r>
          </w:p>
        </w:tc>
        <w:tc>
          <w:tcPr>
            <w:tcW w:w="1134" w:type="dxa"/>
            <w:vAlign w:val="center"/>
          </w:tcPr>
          <w:p w14:paraId="0A683C58"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b/>
                <w:bCs/>
                <w:kern w:val="0"/>
                <w:sz w:val="21"/>
                <w:szCs w:val="21"/>
              </w:rPr>
              <w:t>2025年</w:t>
            </w:r>
          </w:p>
          <w:p w14:paraId="5BDFA1CF"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b/>
                <w:bCs/>
                <w:kern w:val="0"/>
                <w:sz w:val="21"/>
                <w:szCs w:val="21"/>
              </w:rPr>
              <w:t>目标值</w:t>
            </w:r>
          </w:p>
        </w:tc>
        <w:tc>
          <w:tcPr>
            <w:tcW w:w="1276" w:type="dxa"/>
            <w:vAlign w:val="center"/>
          </w:tcPr>
          <w:p w14:paraId="2D4F689E"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b/>
                <w:bCs/>
                <w:kern w:val="0"/>
                <w:sz w:val="21"/>
                <w:szCs w:val="21"/>
              </w:rPr>
              <w:t>指标属性</w:t>
            </w:r>
          </w:p>
        </w:tc>
      </w:tr>
      <w:tr w:rsidR="00885C83" w:rsidRPr="00885C83" w14:paraId="05DB672E" w14:textId="77777777" w:rsidTr="00B97B9C">
        <w:trPr>
          <w:trHeight w:val="327"/>
          <w:jc w:val="center"/>
        </w:trPr>
        <w:tc>
          <w:tcPr>
            <w:tcW w:w="846" w:type="dxa"/>
            <w:vMerge w:val="restart"/>
            <w:vAlign w:val="center"/>
          </w:tcPr>
          <w:p w14:paraId="2DF8CF2C" w14:textId="77777777" w:rsidR="00F41643" w:rsidRPr="00885C83" w:rsidRDefault="00F41643" w:rsidP="002B37EA">
            <w:pPr>
              <w:widowControl/>
              <w:spacing w:line="320" w:lineRule="exact"/>
              <w:jc w:val="center"/>
              <w:rPr>
                <w:rFonts w:ascii="仿宋" w:hAnsi="仿宋" w:cs="宋体"/>
                <w:b/>
                <w:kern w:val="0"/>
                <w:sz w:val="21"/>
                <w:szCs w:val="21"/>
              </w:rPr>
            </w:pPr>
            <w:r w:rsidRPr="00885C83">
              <w:rPr>
                <w:rFonts w:ascii="仿宋" w:hAnsi="仿宋" w:cs="宋体" w:hint="eastAsia"/>
                <w:b/>
                <w:kern w:val="0"/>
                <w:sz w:val="21"/>
                <w:szCs w:val="21"/>
              </w:rPr>
              <w:t>人才</w:t>
            </w:r>
          </w:p>
          <w:p w14:paraId="3D308820"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b/>
                <w:kern w:val="0"/>
                <w:sz w:val="21"/>
                <w:szCs w:val="21"/>
              </w:rPr>
              <w:t>培养</w:t>
            </w:r>
          </w:p>
        </w:tc>
        <w:tc>
          <w:tcPr>
            <w:tcW w:w="4536" w:type="dxa"/>
            <w:gridSpan w:val="3"/>
            <w:vAlign w:val="center"/>
          </w:tcPr>
          <w:p w14:paraId="09E315DC" w14:textId="77777777" w:rsidR="00F41643" w:rsidRPr="00885C83" w:rsidRDefault="00F41643" w:rsidP="00B97B9C">
            <w:pPr>
              <w:widowControl/>
              <w:spacing w:line="320" w:lineRule="exact"/>
              <w:rPr>
                <w:rFonts w:ascii="仿宋" w:hAnsi="仿宋" w:cs="宋体"/>
                <w:b/>
                <w:bCs/>
                <w:kern w:val="0"/>
                <w:sz w:val="21"/>
                <w:szCs w:val="21"/>
              </w:rPr>
            </w:pPr>
            <w:r w:rsidRPr="00885C83">
              <w:rPr>
                <w:rFonts w:ascii="仿宋" w:hAnsi="仿宋" w:cs="宋体" w:hint="eastAsia"/>
                <w:kern w:val="0"/>
                <w:sz w:val="21"/>
                <w:szCs w:val="21"/>
              </w:rPr>
              <w:t>全日制在校生总数（人）</w:t>
            </w:r>
          </w:p>
        </w:tc>
        <w:tc>
          <w:tcPr>
            <w:tcW w:w="1134" w:type="dxa"/>
            <w:vAlign w:val="center"/>
          </w:tcPr>
          <w:p w14:paraId="67CA516A"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kern w:val="0"/>
                <w:sz w:val="21"/>
                <w:szCs w:val="21"/>
              </w:rPr>
              <w:t>1</w:t>
            </w:r>
            <w:r w:rsidRPr="00885C83">
              <w:rPr>
                <w:rFonts w:ascii="仿宋" w:hAnsi="仿宋" w:cs="宋体"/>
                <w:kern w:val="0"/>
                <w:sz w:val="21"/>
                <w:szCs w:val="21"/>
              </w:rPr>
              <w:t>3700</w:t>
            </w:r>
          </w:p>
        </w:tc>
        <w:tc>
          <w:tcPr>
            <w:tcW w:w="1134" w:type="dxa"/>
            <w:vAlign w:val="center"/>
          </w:tcPr>
          <w:p w14:paraId="57A24E10"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kern w:val="0"/>
                <w:sz w:val="21"/>
                <w:szCs w:val="21"/>
              </w:rPr>
              <w:t>1</w:t>
            </w:r>
            <w:r w:rsidRPr="00885C83">
              <w:rPr>
                <w:rFonts w:ascii="仿宋" w:hAnsi="仿宋" w:cs="宋体"/>
                <w:kern w:val="0"/>
                <w:sz w:val="21"/>
                <w:szCs w:val="21"/>
              </w:rPr>
              <w:t>4000</w:t>
            </w:r>
          </w:p>
        </w:tc>
        <w:tc>
          <w:tcPr>
            <w:tcW w:w="1276" w:type="dxa"/>
            <w:vAlign w:val="center"/>
          </w:tcPr>
          <w:p w14:paraId="08998DA3"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kern w:val="0"/>
                <w:sz w:val="21"/>
                <w:szCs w:val="21"/>
              </w:rPr>
              <w:t>约束性</w:t>
            </w:r>
          </w:p>
        </w:tc>
      </w:tr>
      <w:tr w:rsidR="00885C83" w:rsidRPr="00885C83" w14:paraId="7E277DD2" w14:textId="77777777" w:rsidTr="00B97B9C">
        <w:trPr>
          <w:trHeight w:val="276"/>
          <w:jc w:val="center"/>
        </w:trPr>
        <w:tc>
          <w:tcPr>
            <w:tcW w:w="846" w:type="dxa"/>
            <w:vMerge/>
            <w:vAlign w:val="center"/>
          </w:tcPr>
          <w:p w14:paraId="4D1215B2" w14:textId="77777777" w:rsidR="00F41643" w:rsidRPr="00885C83" w:rsidRDefault="00F41643" w:rsidP="002B37EA">
            <w:pPr>
              <w:widowControl/>
              <w:spacing w:line="320" w:lineRule="exact"/>
              <w:jc w:val="center"/>
              <w:rPr>
                <w:rFonts w:ascii="仿宋" w:hAnsi="仿宋" w:cs="宋体"/>
                <w:b/>
                <w:bCs/>
                <w:kern w:val="0"/>
                <w:sz w:val="21"/>
                <w:szCs w:val="21"/>
              </w:rPr>
            </w:pPr>
          </w:p>
        </w:tc>
        <w:tc>
          <w:tcPr>
            <w:tcW w:w="2126" w:type="dxa"/>
            <w:gridSpan w:val="2"/>
            <w:vMerge w:val="restart"/>
            <w:vAlign w:val="center"/>
          </w:tcPr>
          <w:p w14:paraId="49D71A2A" w14:textId="77777777" w:rsidR="00F41643" w:rsidRPr="00885C83" w:rsidRDefault="00F41643" w:rsidP="00B97B9C">
            <w:pPr>
              <w:widowControl/>
              <w:spacing w:line="320" w:lineRule="exact"/>
              <w:rPr>
                <w:rFonts w:ascii="仿宋" w:hAnsi="仿宋" w:cs="宋体"/>
                <w:b/>
                <w:bCs/>
                <w:kern w:val="0"/>
                <w:sz w:val="21"/>
                <w:szCs w:val="21"/>
              </w:rPr>
            </w:pPr>
            <w:r w:rsidRPr="00885C83">
              <w:rPr>
                <w:rFonts w:ascii="仿宋" w:hAnsi="仿宋" w:cs="宋体" w:hint="eastAsia"/>
                <w:kern w:val="0"/>
                <w:sz w:val="21"/>
                <w:szCs w:val="21"/>
              </w:rPr>
              <w:t>学生人数</w:t>
            </w:r>
          </w:p>
        </w:tc>
        <w:tc>
          <w:tcPr>
            <w:tcW w:w="2410" w:type="dxa"/>
            <w:vAlign w:val="center"/>
          </w:tcPr>
          <w:p w14:paraId="5C13A88E" w14:textId="77777777" w:rsidR="00F41643" w:rsidRPr="00885C83" w:rsidRDefault="00F41643" w:rsidP="00B97B9C">
            <w:pPr>
              <w:widowControl/>
              <w:spacing w:line="320" w:lineRule="exact"/>
              <w:rPr>
                <w:rFonts w:ascii="仿宋" w:hAnsi="仿宋" w:cs="宋体"/>
                <w:b/>
                <w:bCs/>
                <w:kern w:val="0"/>
                <w:sz w:val="21"/>
                <w:szCs w:val="21"/>
              </w:rPr>
            </w:pPr>
            <w:r w:rsidRPr="00885C83">
              <w:rPr>
                <w:rFonts w:ascii="仿宋" w:hAnsi="仿宋" w:cs="宋体" w:hint="eastAsia"/>
                <w:kern w:val="0"/>
                <w:sz w:val="21"/>
                <w:szCs w:val="21"/>
              </w:rPr>
              <w:t>本科生（人）</w:t>
            </w:r>
          </w:p>
        </w:tc>
        <w:tc>
          <w:tcPr>
            <w:tcW w:w="1134" w:type="dxa"/>
            <w:vAlign w:val="center"/>
          </w:tcPr>
          <w:p w14:paraId="79362D9E"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kern w:val="0"/>
                <w:sz w:val="21"/>
                <w:szCs w:val="21"/>
              </w:rPr>
              <w:t>12</w:t>
            </w:r>
            <w:r w:rsidRPr="00885C83">
              <w:rPr>
                <w:rFonts w:ascii="仿宋" w:hAnsi="仿宋" w:cs="宋体"/>
                <w:kern w:val="0"/>
                <w:sz w:val="21"/>
                <w:szCs w:val="21"/>
              </w:rPr>
              <w:t>5</w:t>
            </w:r>
            <w:r w:rsidRPr="00885C83">
              <w:rPr>
                <w:rFonts w:ascii="仿宋" w:hAnsi="仿宋" w:cs="宋体" w:hint="eastAsia"/>
                <w:kern w:val="0"/>
                <w:sz w:val="21"/>
                <w:szCs w:val="21"/>
              </w:rPr>
              <w:t>00</w:t>
            </w:r>
          </w:p>
        </w:tc>
        <w:tc>
          <w:tcPr>
            <w:tcW w:w="1134" w:type="dxa"/>
            <w:vAlign w:val="center"/>
          </w:tcPr>
          <w:p w14:paraId="2E810507"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kern w:val="0"/>
                <w:sz w:val="21"/>
                <w:szCs w:val="21"/>
              </w:rPr>
              <w:t>12</w:t>
            </w:r>
            <w:r w:rsidRPr="00885C83">
              <w:rPr>
                <w:rFonts w:ascii="仿宋" w:hAnsi="仿宋" w:cs="宋体"/>
                <w:kern w:val="0"/>
                <w:sz w:val="21"/>
                <w:szCs w:val="21"/>
              </w:rPr>
              <w:t>5</w:t>
            </w:r>
            <w:r w:rsidRPr="00885C83">
              <w:rPr>
                <w:rFonts w:ascii="仿宋" w:hAnsi="仿宋" w:cs="宋体" w:hint="eastAsia"/>
                <w:kern w:val="0"/>
                <w:sz w:val="21"/>
                <w:szCs w:val="21"/>
              </w:rPr>
              <w:t>00</w:t>
            </w:r>
          </w:p>
        </w:tc>
        <w:tc>
          <w:tcPr>
            <w:tcW w:w="1276" w:type="dxa"/>
            <w:vAlign w:val="center"/>
          </w:tcPr>
          <w:p w14:paraId="26AAB67C"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kern w:val="0"/>
                <w:sz w:val="21"/>
                <w:szCs w:val="21"/>
              </w:rPr>
              <w:t>约束性</w:t>
            </w:r>
          </w:p>
        </w:tc>
      </w:tr>
      <w:tr w:rsidR="00885C83" w:rsidRPr="00885C83" w14:paraId="0D404665" w14:textId="77777777" w:rsidTr="00B97B9C">
        <w:trPr>
          <w:trHeight w:val="366"/>
          <w:jc w:val="center"/>
        </w:trPr>
        <w:tc>
          <w:tcPr>
            <w:tcW w:w="846" w:type="dxa"/>
            <w:vMerge/>
            <w:vAlign w:val="center"/>
          </w:tcPr>
          <w:p w14:paraId="4C12EC21" w14:textId="77777777" w:rsidR="00F41643" w:rsidRPr="00885C83" w:rsidRDefault="00F41643" w:rsidP="002B37EA">
            <w:pPr>
              <w:widowControl/>
              <w:spacing w:line="320" w:lineRule="exact"/>
              <w:jc w:val="center"/>
              <w:rPr>
                <w:rFonts w:ascii="仿宋" w:hAnsi="仿宋" w:cs="宋体"/>
                <w:b/>
                <w:bCs/>
                <w:kern w:val="0"/>
                <w:sz w:val="21"/>
                <w:szCs w:val="21"/>
              </w:rPr>
            </w:pPr>
          </w:p>
        </w:tc>
        <w:tc>
          <w:tcPr>
            <w:tcW w:w="2126" w:type="dxa"/>
            <w:gridSpan w:val="2"/>
            <w:vMerge/>
            <w:vAlign w:val="center"/>
          </w:tcPr>
          <w:p w14:paraId="0CF99E29" w14:textId="77777777" w:rsidR="00F41643" w:rsidRPr="00885C83" w:rsidRDefault="00F41643" w:rsidP="002B37EA">
            <w:pPr>
              <w:widowControl/>
              <w:spacing w:line="320" w:lineRule="exact"/>
              <w:jc w:val="center"/>
              <w:rPr>
                <w:rFonts w:ascii="仿宋" w:hAnsi="仿宋" w:cs="宋体"/>
                <w:b/>
                <w:bCs/>
                <w:kern w:val="0"/>
                <w:sz w:val="21"/>
                <w:szCs w:val="21"/>
              </w:rPr>
            </w:pPr>
          </w:p>
        </w:tc>
        <w:tc>
          <w:tcPr>
            <w:tcW w:w="2410" w:type="dxa"/>
            <w:vAlign w:val="center"/>
          </w:tcPr>
          <w:p w14:paraId="5F353B26" w14:textId="77777777" w:rsidR="00F41643" w:rsidRPr="00885C83" w:rsidRDefault="00F41643" w:rsidP="00B97B9C">
            <w:pPr>
              <w:widowControl/>
              <w:spacing w:line="320" w:lineRule="exact"/>
              <w:rPr>
                <w:rFonts w:ascii="仿宋" w:hAnsi="仿宋" w:cs="宋体"/>
                <w:b/>
                <w:bCs/>
                <w:kern w:val="0"/>
                <w:sz w:val="21"/>
                <w:szCs w:val="21"/>
              </w:rPr>
            </w:pPr>
            <w:r w:rsidRPr="00885C83">
              <w:rPr>
                <w:rFonts w:ascii="仿宋" w:hAnsi="仿宋" w:cs="宋体" w:hint="eastAsia"/>
                <w:kern w:val="0"/>
                <w:sz w:val="21"/>
                <w:szCs w:val="21"/>
              </w:rPr>
              <w:t>硕士生（人）</w:t>
            </w:r>
          </w:p>
        </w:tc>
        <w:tc>
          <w:tcPr>
            <w:tcW w:w="1134" w:type="dxa"/>
            <w:vAlign w:val="center"/>
          </w:tcPr>
          <w:p w14:paraId="182AF9BF"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kern w:val="0"/>
                <w:sz w:val="21"/>
                <w:szCs w:val="21"/>
              </w:rPr>
              <w:t>700</w:t>
            </w:r>
          </w:p>
        </w:tc>
        <w:tc>
          <w:tcPr>
            <w:tcW w:w="1134" w:type="dxa"/>
            <w:vAlign w:val="center"/>
          </w:tcPr>
          <w:p w14:paraId="43BBDF2A"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kern w:val="0"/>
                <w:sz w:val="21"/>
                <w:szCs w:val="21"/>
              </w:rPr>
              <w:t>900</w:t>
            </w:r>
          </w:p>
        </w:tc>
        <w:tc>
          <w:tcPr>
            <w:tcW w:w="1276" w:type="dxa"/>
            <w:vAlign w:val="center"/>
          </w:tcPr>
          <w:p w14:paraId="196D32BD"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kern w:val="0"/>
                <w:sz w:val="21"/>
                <w:szCs w:val="21"/>
              </w:rPr>
              <w:t>约束性</w:t>
            </w:r>
          </w:p>
        </w:tc>
      </w:tr>
      <w:tr w:rsidR="00885C83" w:rsidRPr="00885C83" w14:paraId="0E003A2E" w14:textId="77777777" w:rsidTr="00B97B9C">
        <w:trPr>
          <w:trHeight w:val="285"/>
          <w:jc w:val="center"/>
        </w:trPr>
        <w:tc>
          <w:tcPr>
            <w:tcW w:w="846" w:type="dxa"/>
            <w:vMerge/>
            <w:vAlign w:val="center"/>
          </w:tcPr>
          <w:p w14:paraId="75D939F9" w14:textId="77777777" w:rsidR="00F41643" w:rsidRPr="00885C83" w:rsidRDefault="00F41643" w:rsidP="002B37EA">
            <w:pPr>
              <w:widowControl/>
              <w:spacing w:line="320" w:lineRule="exact"/>
              <w:jc w:val="center"/>
              <w:rPr>
                <w:rFonts w:ascii="仿宋" w:hAnsi="仿宋" w:cs="宋体"/>
                <w:b/>
                <w:bCs/>
                <w:kern w:val="0"/>
                <w:sz w:val="21"/>
                <w:szCs w:val="21"/>
              </w:rPr>
            </w:pPr>
          </w:p>
        </w:tc>
        <w:tc>
          <w:tcPr>
            <w:tcW w:w="2126" w:type="dxa"/>
            <w:gridSpan w:val="2"/>
            <w:vMerge/>
            <w:vAlign w:val="center"/>
          </w:tcPr>
          <w:p w14:paraId="299208E2" w14:textId="77777777" w:rsidR="00F41643" w:rsidRPr="00885C83" w:rsidRDefault="00F41643" w:rsidP="002B37EA">
            <w:pPr>
              <w:widowControl/>
              <w:spacing w:line="320" w:lineRule="exact"/>
              <w:jc w:val="center"/>
              <w:rPr>
                <w:rFonts w:ascii="仿宋" w:hAnsi="仿宋" w:cs="宋体"/>
                <w:b/>
                <w:bCs/>
                <w:kern w:val="0"/>
                <w:sz w:val="21"/>
                <w:szCs w:val="21"/>
              </w:rPr>
            </w:pPr>
          </w:p>
        </w:tc>
        <w:tc>
          <w:tcPr>
            <w:tcW w:w="2410" w:type="dxa"/>
            <w:vAlign w:val="center"/>
          </w:tcPr>
          <w:p w14:paraId="626B90A7" w14:textId="77777777" w:rsidR="00F41643" w:rsidRPr="00885C83" w:rsidRDefault="00F41643" w:rsidP="00B97B9C">
            <w:pPr>
              <w:widowControl/>
              <w:spacing w:line="320" w:lineRule="exact"/>
              <w:rPr>
                <w:rFonts w:ascii="仿宋" w:hAnsi="仿宋" w:cs="宋体"/>
                <w:b/>
                <w:bCs/>
                <w:kern w:val="0"/>
                <w:sz w:val="21"/>
                <w:szCs w:val="21"/>
              </w:rPr>
            </w:pPr>
            <w:r w:rsidRPr="00885C83">
              <w:rPr>
                <w:rFonts w:ascii="仿宋" w:hAnsi="仿宋" w:cs="宋体" w:hint="eastAsia"/>
                <w:kern w:val="0"/>
                <w:sz w:val="21"/>
                <w:szCs w:val="21"/>
              </w:rPr>
              <w:t>留学生（人）</w:t>
            </w:r>
          </w:p>
        </w:tc>
        <w:tc>
          <w:tcPr>
            <w:tcW w:w="1134" w:type="dxa"/>
            <w:vAlign w:val="center"/>
          </w:tcPr>
          <w:p w14:paraId="53994C9B"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kern w:val="0"/>
                <w:sz w:val="21"/>
                <w:szCs w:val="21"/>
              </w:rPr>
              <w:t>200</w:t>
            </w:r>
          </w:p>
        </w:tc>
        <w:tc>
          <w:tcPr>
            <w:tcW w:w="1134" w:type="dxa"/>
            <w:vAlign w:val="center"/>
          </w:tcPr>
          <w:p w14:paraId="3B1CAC67"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kern w:val="0"/>
                <w:sz w:val="21"/>
                <w:szCs w:val="21"/>
              </w:rPr>
              <w:t>300</w:t>
            </w:r>
          </w:p>
        </w:tc>
        <w:tc>
          <w:tcPr>
            <w:tcW w:w="1276" w:type="dxa"/>
            <w:vAlign w:val="center"/>
          </w:tcPr>
          <w:p w14:paraId="560EB9F1"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kern w:val="0"/>
                <w:sz w:val="21"/>
                <w:szCs w:val="21"/>
              </w:rPr>
              <w:t>约束性</w:t>
            </w:r>
          </w:p>
        </w:tc>
      </w:tr>
      <w:tr w:rsidR="00885C83" w:rsidRPr="00885C83" w14:paraId="64C6BA6F" w14:textId="77777777" w:rsidTr="00B97B9C">
        <w:trPr>
          <w:trHeight w:val="376"/>
          <w:jc w:val="center"/>
        </w:trPr>
        <w:tc>
          <w:tcPr>
            <w:tcW w:w="846" w:type="dxa"/>
            <w:vMerge/>
            <w:vAlign w:val="center"/>
          </w:tcPr>
          <w:p w14:paraId="39C4B234" w14:textId="77777777" w:rsidR="00F41643" w:rsidRPr="00885C83" w:rsidRDefault="00F41643" w:rsidP="002B37EA">
            <w:pPr>
              <w:widowControl/>
              <w:spacing w:line="320" w:lineRule="exact"/>
              <w:jc w:val="center"/>
              <w:rPr>
                <w:rFonts w:ascii="仿宋" w:hAnsi="仿宋" w:cs="宋体"/>
                <w:b/>
                <w:bCs/>
                <w:kern w:val="0"/>
                <w:sz w:val="21"/>
                <w:szCs w:val="21"/>
              </w:rPr>
            </w:pPr>
          </w:p>
        </w:tc>
        <w:tc>
          <w:tcPr>
            <w:tcW w:w="4536" w:type="dxa"/>
            <w:gridSpan w:val="3"/>
            <w:vAlign w:val="center"/>
          </w:tcPr>
          <w:p w14:paraId="49F55745" w14:textId="77777777" w:rsidR="00F41643" w:rsidRPr="00885C83" w:rsidRDefault="00F41643" w:rsidP="00B97B9C">
            <w:pPr>
              <w:widowControl/>
              <w:spacing w:line="320" w:lineRule="exact"/>
              <w:rPr>
                <w:rFonts w:ascii="仿宋" w:hAnsi="仿宋" w:cs="宋体"/>
                <w:b/>
                <w:bCs/>
                <w:kern w:val="0"/>
                <w:sz w:val="21"/>
                <w:szCs w:val="21"/>
              </w:rPr>
            </w:pPr>
            <w:r w:rsidRPr="00885C83">
              <w:rPr>
                <w:rFonts w:ascii="仿宋" w:hAnsi="仿宋" w:cs="宋体" w:hint="eastAsia"/>
                <w:kern w:val="0"/>
                <w:sz w:val="21"/>
                <w:szCs w:val="21"/>
              </w:rPr>
              <w:t>年度毕业生初次去向落实率（%）</w:t>
            </w:r>
          </w:p>
        </w:tc>
        <w:tc>
          <w:tcPr>
            <w:tcW w:w="1134" w:type="dxa"/>
            <w:vAlign w:val="center"/>
          </w:tcPr>
          <w:p w14:paraId="6421DEDC"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kern w:val="0"/>
                <w:sz w:val="21"/>
                <w:szCs w:val="21"/>
              </w:rPr>
              <w:t>70%</w:t>
            </w:r>
          </w:p>
        </w:tc>
        <w:tc>
          <w:tcPr>
            <w:tcW w:w="1134" w:type="dxa"/>
            <w:vAlign w:val="center"/>
          </w:tcPr>
          <w:p w14:paraId="026F943D"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kern w:val="0"/>
                <w:sz w:val="21"/>
                <w:szCs w:val="21"/>
              </w:rPr>
              <w:t>75%</w:t>
            </w:r>
          </w:p>
        </w:tc>
        <w:tc>
          <w:tcPr>
            <w:tcW w:w="1276" w:type="dxa"/>
            <w:vAlign w:val="center"/>
          </w:tcPr>
          <w:p w14:paraId="0D96945F" w14:textId="77777777" w:rsidR="00F41643" w:rsidRPr="00885C83" w:rsidRDefault="00F41643" w:rsidP="002B37EA">
            <w:pPr>
              <w:widowControl/>
              <w:spacing w:line="320" w:lineRule="exact"/>
              <w:jc w:val="center"/>
              <w:rPr>
                <w:rFonts w:ascii="仿宋" w:hAnsi="仿宋" w:cs="宋体"/>
                <w:b/>
                <w:bCs/>
                <w:kern w:val="0"/>
                <w:sz w:val="21"/>
                <w:szCs w:val="21"/>
              </w:rPr>
            </w:pPr>
            <w:r w:rsidRPr="00885C83">
              <w:rPr>
                <w:rFonts w:ascii="仿宋" w:hAnsi="仿宋" w:cs="宋体" w:hint="eastAsia"/>
                <w:kern w:val="0"/>
                <w:sz w:val="21"/>
                <w:szCs w:val="21"/>
              </w:rPr>
              <w:t>约束性</w:t>
            </w:r>
          </w:p>
        </w:tc>
      </w:tr>
      <w:tr w:rsidR="00885C83" w:rsidRPr="00885C83" w14:paraId="319B68F9" w14:textId="77777777" w:rsidTr="00273BBF">
        <w:trPr>
          <w:trHeight w:val="376"/>
          <w:jc w:val="center"/>
        </w:trPr>
        <w:tc>
          <w:tcPr>
            <w:tcW w:w="846" w:type="dxa"/>
            <w:vMerge w:val="restart"/>
            <w:vAlign w:val="center"/>
          </w:tcPr>
          <w:p w14:paraId="2ABE087B" w14:textId="141070B2" w:rsidR="00273BBF" w:rsidRPr="00885C83" w:rsidRDefault="00273BBF" w:rsidP="00273BBF">
            <w:pPr>
              <w:widowControl/>
              <w:spacing w:line="320" w:lineRule="exact"/>
              <w:jc w:val="center"/>
              <w:rPr>
                <w:rFonts w:ascii="仿宋" w:hAnsi="仿宋" w:cs="宋体"/>
                <w:b/>
                <w:bCs/>
                <w:kern w:val="0"/>
                <w:sz w:val="21"/>
                <w:szCs w:val="21"/>
              </w:rPr>
            </w:pPr>
            <w:r w:rsidRPr="00885C83">
              <w:rPr>
                <w:rFonts w:ascii="仿宋" w:hAnsi="仿宋" w:cs="宋体" w:hint="eastAsia"/>
                <w:b/>
                <w:kern w:val="0"/>
                <w:sz w:val="21"/>
                <w:szCs w:val="21"/>
              </w:rPr>
              <w:t>学科建设与研究生学位点建设</w:t>
            </w:r>
          </w:p>
        </w:tc>
        <w:tc>
          <w:tcPr>
            <w:tcW w:w="4536" w:type="dxa"/>
            <w:gridSpan w:val="3"/>
            <w:vAlign w:val="center"/>
          </w:tcPr>
          <w:p w14:paraId="57582D4D" w14:textId="2E98D05C" w:rsidR="00273BBF" w:rsidRPr="00885C83" w:rsidRDefault="00273BBF" w:rsidP="00994C7D">
            <w:pPr>
              <w:widowControl/>
              <w:spacing w:line="320" w:lineRule="exact"/>
              <w:rPr>
                <w:rFonts w:ascii="仿宋" w:hAnsi="仿宋" w:cs="宋体"/>
                <w:kern w:val="0"/>
                <w:sz w:val="21"/>
                <w:szCs w:val="21"/>
              </w:rPr>
            </w:pPr>
            <w:r w:rsidRPr="00885C83">
              <w:rPr>
                <w:rFonts w:ascii="仿宋" w:hAnsi="仿宋" w:cs="宋体" w:hint="eastAsia"/>
                <w:kern w:val="0"/>
                <w:sz w:val="21"/>
                <w:szCs w:val="21"/>
              </w:rPr>
              <w:t>自治区级一流学科（</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6CCEBBE9" w14:textId="1F35DE19"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w:t>
            </w:r>
          </w:p>
        </w:tc>
        <w:tc>
          <w:tcPr>
            <w:tcW w:w="1134" w:type="dxa"/>
            <w:vAlign w:val="center"/>
          </w:tcPr>
          <w:p w14:paraId="520BCAC9" w14:textId="294591EB" w:rsidR="00273BBF" w:rsidRPr="00885C83" w:rsidRDefault="007B507E" w:rsidP="00273BBF">
            <w:pPr>
              <w:widowControl/>
              <w:spacing w:line="320" w:lineRule="exact"/>
              <w:jc w:val="center"/>
              <w:rPr>
                <w:rFonts w:ascii="仿宋" w:hAnsi="仿宋" w:cs="宋体"/>
                <w:kern w:val="0"/>
                <w:sz w:val="21"/>
                <w:szCs w:val="21"/>
              </w:rPr>
            </w:pPr>
            <w:r>
              <w:rPr>
                <w:rFonts w:ascii="仿宋" w:hAnsi="仿宋" w:cs="宋体"/>
                <w:kern w:val="0"/>
                <w:sz w:val="21"/>
                <w:szCs w:val="21"/>
              </w:rPr>
              <w:t>2</w:t>
            </w:r>
          </w:p>
        </w:tc>
        <w:tc>
          <w:tcPr>
            <w:tcW w:w="1276" w:type="dxa"/>
            <w:vAlign w:val="center"/>
          </w:tcPr>
          <w:p w14:paraId="296F65A6" w14:textId="49869421"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490A64E9" w14:textId="77777777" w:rsidTr="00273BBF">
        <w:trPr>
          <w:trHeight w:val="376"/>
          <w:jc w:val="center"/>
        </w:trPr>
        <w:tc>
          <w:tcPr>
            <w:tcW w:w="846" w:type="dxa"/>
            <w:vMerge/>
            <w:vAlign w:val="center"/>
          </w:tcPr>
          <w:p w14:paraId="6D4DD29D" w14:textId="77777777" w:rsidR="00273BBF" w:rsidRPr="00885C83" w:rsidRDefault="00273BBF" w:rsidP="00273BBF">
            <w:pPr>
              <w:widowControl/>
              <w:spacing w:line="320" w:lineRule="exact"/>
              <w:jc w:val="center"/>
              <w:rPr>
                <w:rFonts w:ascii="仿宋" w:hAnsi="仿宋" w:cs="宋体"/>
                <w:b/>
                <w:bCs/>
                <w:kern w:val="0"/>
                <w:sz w:val="21"/>
                <w:szCs w:val="21"/>
              </w:rPr>
            </w:pPr>
          </w:p>
        </w:tc>
        <w:tc>
          <w:tcPr>
            <w:tcW w:w="4536" w:type="dxa"/>
            <w:gridSpan w:val="3"/>
            <w:vAlign w:val="center"/>
          </w:tcPr>
          <w:p w14:paraId="5D95B5AA" w14:textId="4AED9346" w:rsidR="00273BBF" w:rsidRPr="00885C83" w:rsidRDefault="00273BBF" w:rsidP="00273BBF">
            <w:pPr>
              <w:widowControl/>
              <w:spacing w:line="320" w:lineRule="exact"/>
              <w:rPr>
                <w:rFonts w:ascii="仿宋" w:hAnsi="仿宋" w:cs="宋体"/>
                <w:kern w:val="0"/>
                <w:sz w:val="21"/>
                <w:szCs w:val="21"/>
              </w:rPr>
            </w:pPr>
            <w:r w:rsidRPr="00885C83">
              <w:rPr>
                <w:rFonts w:ascii="仿宋" w:hAnsi="仿宋" w:cs="宋体" w:hint="eastAsia"/>
                <w:kern w:val="0"/>
                <w:sz w:val="21"/>
                <w:szCs w:val="21"/>
              </w:rPr>
              <w:t>校级一流学科（</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5367127F" w14:textId="1737C3BE"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4-6</w:t>
            </w:r>
          </w:p>
        </w:tc>
        <w:tc>
          <w:tcPr>
            <w:tcW w:w="1134" w:type="dxa"/>
            <w:vAlign w:val="center"/>
          </w:tcPr>
          <w:p w14:paraId="343D86E0" w14:textId="515D054C"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6-10</w:t>
            </w:r>
          </w:p>
        </w:tc>
        <w:tc>
          <w:tcPr>
            <w:tcW w:w="1276" w:type="dxa"/>
            <w:vAlign w:val="center"/>
          </w:tcPr>
          <w:p w14:paraId="376C1911" w14:textId="78A11411"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4F75E5FF" w14:textId="77777777" w:rsidTr="00533860">
        <w:trPr>
          <w:trHeight w:val="376"/>
          <w:jc w:val="center"/>
        </w:trPr>
        <w:tc>
          <w:tcPr>
            <w:tcW w:w="846" w:type="dxa"/>
            <w:vMerge/>
            <w:vAlign w:val="center"/>
          </w:tcPr>
          <w:p w14:paraId="3DAA00F4" w14:textId="77777777" w:rsidR="00273BBF" w:rsidRPr="00885C83" w:rsidRDefault="00273BBF" w:rsidP="00273BBF">
            <w:pPr>
              <w:widowControl/>
              <w:spacing w:line="320" w:lineRule="exact"/>
              <w:jc w:val="center"/>
              <w:rPr>
                <w:rFonts w:ascii="仿宋" w:hAnsi="仿宋" w:cs="宋体"/>
                <w:b/>
                <w:bCs/>
                <w:kern w:val="0"/>
                <w:sz w:val="21"/>
                <w:szCs w:val="21"/>
              </w:rPr>
            </w:pPr>
          </w:p>
        </w:tc>
        <w:tc>
          <w:tcPr>
            <w:tcW w:w="4536" w:type="dxa"/>
            <w:gridSpan w:val="3"/>
            <w:vAlign w:val="center"/>
          </w:tcPr>
          <w:p w14:paraId="71FF6C42" w14:textId="7D5478E3" w:rsidR="00273BBF" w:rsidRPr="00885C83" w:rsidRDefault="00273BBF" w:rsidP="00273BBF">
            <w:pPr>
              <w:widowControl/>
              <w:spacing w:line="320" w:lineRule="exact"/>
              <w:rPr>
                <w:rFonts w:ascii="仿宋" w:hAnsi="仿宋" w:cs="宋体"/>
                <w:kern w:val="0"/>
                <w:sz w:val="21"/>
                <w:szCs w:val="21"/>
              </w:rPr>
            </w:pPr>
            <w:r w:rsidRPr="00885C83">
              <w:rPr>
                <w:rFonts w:ascii="仿宋" w:hAnsi="仿宋" w:cs="宋体" w:hint="eastAsia"/>
                <w:kern w:val="0"/>
                <w:sz w:val="21"/>
                <w:szCs w:val="21"/>
              </w:rPr>
              <w:t>校级一流扶持学科（</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3BEFFD63" w14:textId="69CCD475"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6-10</w:t>
            </w:r>
          </w:p>
        </w:tc>
        <w:tc>
          <w:tcPr>
            <w:tcW w:w="1134" w:type="dxa"/>
            <w:vAlign w:val="center"/>
          </w:tcPr>
          <w:p w14:paraId="00D8834E" w14:textId="48C3BAED"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8-12</w:t>
            </w:r>
          </w:p>
        </w:tc>
        <w:tc>
          <w:tcPr>
            <w:tcW w:w="1276" w:type="dxa"/>
            <w:vAlign w:val="center"/>
          </w:tcPr>
          <w:p w14:paraId="0D31EDA1" w14:textId="17E6E22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06B96CBC" w14:textId="77777777" w:rsidTr="00273BBF">
        <w:trPr>
          <w:trHeight w:val="595"/>
          <w:jc w:val="center"/>
        </w:trPr>
        <w:tc>
          <w:tcPr>
            <w:tcW w:w="846" w:type="dxa"/>
            <w:vMerge/>
            <w:vAlign w:val="center"/>
          </w:tcPr>
          <w:p w14:paraId="44AACF43" w14:textId="77777777" w:rsidR="00273BBF" w:rsidRPr="00885C83" w:rsidRDefault="00273BBF" w:rsidP="00273BBF">
            <w:pPr>
              <w:widowControl/>
              <w:spacing w:line="320" w:lineRule="exact"/>
              <w:jc w:val="center"/>
              <w:rPr>
                <w:rFonts w:ascii="仿宋" w:hAnsi="仿宋" w:cs="宋体"/>
                <w:b/>
                <w:bCs/>
                <w:kern w:val="0"/>
                <w:sz w:val="21"/>
                <w:szCs w:val="21"/>
              </w:rPr>
            </w:pPr>
          </w:p>
        </w:tc>
        <w:tc>
          <w:tcPr>
            <w:tcW w:w="2106" w:type="dxa"/>
            <w:vMerge w:val="restart"/>
            <w:vAlign w:val="center"/>
          </w:tcPr>
          <w:p w14:paraId="67DE257D" w14:textId="2EF36FDA"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学位授权点</w:t>
            </w:r>
          </w:p>
        </w:tc>
        <w:tc>
          <w:tcPr>
            <w:tcW w:w="2430" w:type="dxa"/>
            <w:gridSpan w:val="2"/>
            <w:vAlign w:val="center"/>
          </w:tcPr>
          <w:p w14:paraId="0E57C923" w14:textId="144F07D2"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学术硕士学位点（</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505118AE" w14:textId="36EBC574"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w:t>
            </w:r>
          </w:p>
        </w:tc>
        <w:tc>
          <w:tcPr>
            <w:tcW w:w="1134" w:type="dxa"/>
            <w:vAlign w:val="center"/>
          </w:tcPr>
          <w:p w14:paraId="522CB71B" w14:textId="0E02B588"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2-3</w:t>
            </w:r>
          </w:p>
        </w:tc>
        <w:tc>
          <w:tcPr>
            <w:tcW w:w="1276" w:type="dxa"/>
            <w:vAlign w:val="center"/>
          </w:tcPr>
          <w:p w14:paraId="1879763B" w14:textId="18FAD356"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309DE4B4" w14:textId="77777777" w:rsidTr="00273BBF">
        <w:trPr>
          <w:trHeight w:val="376"/>
          <w:jc w:val="center"/>
        </w:trPr>
        <w:tc>
          <w:tcPr>
            <w:tcW w:w="846" w:type="dxa"/>
            <w:vMerge/>
            <w:vAlign w:val="center"/>
          </w:tcPr>
          <w:p w14:paraId="039DB842" w14:textId="77777777" w:rsidR="00273BBF" w:rsidRPr="00885C83" w:rsidRDefault="00273BBF" w:rsidP="00273BBF">
            <w:pPr>
              <w:widowControl/>
              <w:spacing w:line="320" w:lineRule="exact"/>
              <w:jc w:val="center"/>
              <w:rPr>
                <w:rFonts w:ascii="仿宋" w:hAnsi="仿宋" w:cs="宋体"/>
                <w:b/>
                <w:bCs/>
                <w:kern w:val="0"/>
                <w:sz w:val="21"/>
                <w:szCs w:val="21"/>
              </w:rPr>
            </w:pPr>
          </w:p>
        </w:tc>
        <w:tc>
          <w:tcPr>
            <w:tcW w:w="2106" w:type="dxa"/>
            <w:vMerge/>
            <w:vAlign w:val="center"/>
          </w:tcPr>
          <w:p w14:paraId="54B27B4A" w14:textId="77777777" w:rsidR="00273BBF" w:rsidRPr="00885C83" w:rsidRDefault="00273BBF" w:rsidP="00273BBF">
            <w:pPr>
              <w:widowControl/>
              <w:spacing w:line="320" w:lineRule="exact"/>
              <w:jc w:val="center"/>
              <w:rPr>
                <w:rFonts w:ascii="仿宋" w:hAnsi="仿宋" w:cs="宋体"/>
                <w:kern w:val="0"/>
                <w:sz w:val="21"/>
                <w:szCs w:val="21"/>
              </w:rPr>
            </w:pPr>
          </w:p>
        </w:tc>
        <w:tc>
          <w:tcPr>
            <w:tcW w:w="2430" w:type="dxa"/>
            <w:gridSpan w:val="2"/>
            <w:vAlign w:val="center"/>
          </w:tcPr>
          <w:p w14:paraId="47037A0A" w14:textId="698A552B"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专业硕士学位点（</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5E30B261" w14:textId="7AF24509"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7</w:t>
            </w:r>
          </w:p>
        </w:tc>
        <w:tc>
          <w:tcPr>
            <w:tcW w:w="1134" w:type="dxa"/>
            <w:vAlign w:val="center"/>
          </w:tcPr>
          <w:p w14:paraId="0D380DAE" w14:textId="3B4F521F"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8-11</w:t>
            </w:r>
          </w:p>
        </w:tc>
        <w:tc>
          <w:tcPr>
            <w:tcW w:w="1276" w:type="dxa"/>
            <w:vAlign w:val="center"/>
          </w:tcPr>
          <w:p w14:paraId="3A7188E7" w14:textId="6D0E3FCF"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3E5B0E5F" w14:textId="77777777" w:rsidTr="0005231F">
        <w:trPr>
          <w:trHeight w:val="90"/>
          <w:jc w:val="center"/>
        </w:trPr>
        <w:tc>
          <w:tcPr>
            <w:tcW w:w="846" w:type="dxa"/>
            <w:vMerge w:val="restart"/>
            <w:vAlign w:val="center"/>
          </w:tcPr>
          <w:p w14:paraId="7EEAFF40" w14:textId="77777777" w:rsidR="00273BBF" w:rsidRPr="00885C83" w:rsidRDefault="00273BBF" w:rsidP="00273BBF">
            <w:pPr>
              <w:spacing w:line="320" w:lineRule="exact"/>
              <w:jc w:val="center"/>
              <w:rPr>
                <w:rFonts w:ascii="仿宋" w:hAnsi="仿宋" w:cs="宋体"/>
                <w:b/>
                <w:kern w:val="0"/>
                <w:sz w:val="21"/>
                <w:szCs w:val="21"/>
              </w:rPr>
            </w:pPr>
            <w:r w:rsidRPr="00885C83">
              <w:rPr>
                <w:rFonts w:ascii="仿宋" w:hAnsi="仿宋" w:cs="宋体" w:hint="eastAsia"/>
                <w:b/>
                <w:kern w:val="0"/>
                <w:sz w:val="21"/>
                <w:szCs w:val="21"/>
              </w:rPr>
              <w:t>专业</w:t>
            </w:r>
          </w:p>
          <w:p w14:paraId="184F3390" w14:textId="77777777" w:rsidR="00273BBF" w:rsidRPr="00885C83" w:rsidRDefault="00273BBF" w:rsidP="00273BBF">
            <w:pPr>
              <w:spacing w:line="320" w:lineRule="exact"/>
              <w:jc w:val="center"/>
              <w:rPr>
                <w:rFonts w:ascii="仿宋" w:hAnsi="仿宋" w:cs="宋体"/>
                <w:b/>
                <w:kern w:val="0"/>
                <w:sz w:val="21"/>
                <w:szCs w:val="21"/>
              </w:rPr>
            </w:pPr>
            <w:r w:rsidRPr="00885C83">
              <w:rPr>
                <w:rFonts w:ascii="仿宋" w:hAnsi="仿宋" w:cs="宋体" w:hint="eastAsia"/>
                <w:b/>
                <w:kern w:val="0"/>
                <w:sz w:val="21"/>
                <w:szCs w:val="21"/>
              </w:rPr>
              <w:t>建设</w:t>
            </w:r>
          </w:p>
        </w:tc>
        <w:tc>
          <w:tcPr>
            <w:tcW w:w="4536" w:type="dxa"/>
            <w:gridSpan w:val="3"/>
            <w:vAlign w:val="center"/>
          </w:tcPr>
          <w:p w14:paraId="3179D1C9"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全日制本科专业总数（</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2971E7E2"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61</w:t>
            </w:r>
          </w:p>
        </w:tc>
        <w:tc>
          <w:tcPr>
            <w:tcW w:w="1134" w:type="dxa"/>
            <w:vAlign w:val="center"/>
          </w:tcPr>
          <w:p w14:paraId="11D9971B"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64</w:t>
            </w:r>
          </w:p>
        </w:tc>
        <w:tc>
          <w:tcPr>
            <w:tcW w:w="1276" w:type="dxa"/>
            <w:vAlign w:val="center"/>
          </w:tcPr>
          <w:p w14:paraId="63869DA7"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14DBA1E2" w14:textId="77777777" w:rsidTr="0005231F">
        <w:trPr>
          <w:trHeight w:val="90"/>
          <w:jc w:val="center"/>
        </w:trPr>
        <w:tc>
          <w:tcPr>
            <w:tcW w:w="846" w:type="dxa"/>
            <w:vMerge/>
            <w:vAlign w:val="center"/>
          </w:tcPr>
          <w:p w14:paraId="46433245" w14:textId="77777777" w:rsidR="00273BBF" w:rsidRPr="00885C83" w:rsidRDefault="00273BBF" w:rsidP="00273BBF">
            <w:pPr>
              <w:spacing w:line="320" w:lineRule="exact"/>
              <w:jc w:val="center"/>
              <w:rPr>
                <w:rFonts w:ascii="仿宋" w:hAnsi="仿宋" w:cs="宋体"/>
                <w:b/>
                <w:kern w:val="0"/>
                <w:sz w:val="21"/>
                <w:szCs w:val="21"/>
              </w:rPr>
            </w:pPr>
          </w:p>
        </w:tc>
        <w:tc>
          <w:tcPr>
            <w:tcW w:w="4536" w:type="dxa"/>
            <w:gridSpan w:val="3"/>
            <w:vAlign w:val="center"/>
          </w:tcPr>
          <w:p w14:paraId="1AEC6027" w14:textId="77777777" w:rsidR="00273BBF" w:rsidRPr="00885C83" w:rsidRDefault="00273BBF" w:rsidP="00273BBF">
            <w:pPr>
              <w:widowControl/>
              <w:spacing w:line="320" w:lineRule="exact"/>
              <w:jc w:val="left"/>
              <w:rPr>
                <w:rFonts w:ascii="仿宋" w:hAnsi="仿宋" w:cs="宋体"/>
                <w:kern w:val="0"/>
                <w:sz w:val="21"/>
                <w:szCs w:val="21"/>
              </w:rPr>
            </w:pPr>
            <w:bookmarkStart w:id="58" w:name="_Hlk80452012"/>
            <w:r w:rsidRPr="00885C83">
              <w:rPr>
                <w:rFonts w:ascii="仿宋" w:hAnsi="仿宋" w:cs="宋体" w:hint="eastAsia"/>
                <w:kern w:val="0"/>
                <w:sz w:val="21"/>
                <w:szCs w:val="21"/>
              </w:rPr>
              <w:t>全日制本科招生专业数</w:t>
            </w:r>
            <w:bookmarkEnd w:id="58"/>
            <w:r w:rsidRPr="00885C83">
              <w:rPr>
                <w:rFonts w:ascii="仿宋" w:hAnsi="仿宋" w:cs="宋体" w:hint="eastAsia"/>
                <w:kern w:val="0"/>
                <w:sz w:val="21"/>
                <w:szCs w:val="21"/>
              </w:rPr>
              <w:t>（</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79317EE6" w14:textId="3B384658"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53</w:t>
            </w:r>
            <w:r w:rsidR="004B4AAD">
              <w:rPr>
                <w:rFonts w:ascii="仿宋" w:hAnsi="仿宋" w:cs="宋体" w:hint="eastAsia"/>
                <w:kern w:val="0"/>
                <w:sz w:val="21"/>
                <w:szCs w:val="21"/>
              </w:rPr>
              <w:t>个以内</w:t>
            </w:r>
          </w:p>
        </w:tc>
        <w:tc>
          <w:tcPr>
            <w:tcW w:w="1134" w:type="dxa"/>
            <w:vAlign w:val="center"/>
          </w:tcPr>
          <w:p w14:paraId="7ADE2960" w14:textId="482AF268"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50</w:t>
            </w:r>
            <w:r w:rsidR="004B4AAD">
              <w:rPr>
                <w:rFonts w:ascii="仿宋" w:hAnsi="仿宋" w:cs="宋体" w:hint="eastAsia"/>
                <w:kern w:val="0"/>
                <w:sz w:val="21"/>
                <w:szCs w:val="21"/>
              </w:rPr>
              <w:t>个以内</w:t>
            </w:r>
          </w:p>
        </w:tc>
        <w:tc>
          <w:tcPr>
            <w:tcW w:w="1276" w:type="dxa"/>
            <w:vAlign w:val="center"/>
          </w:tcPr>
          <w:p w14:paraId="37E63067"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160CBDA1" w14:textId="77777777" w:rsidTr="0005231F">
        <w:trPr>
          <w:trHeight w:val="90"/>
          <w:jc w:val="center"/>
        </w:trPr>
        <w:tc>
          <w:tcPr>
            <w:tcW w:w="846" w:type="dxa"/>
            <w:vMerge/>
            <w:vAlign w:val="center"/>
          </w:tcPr>
          <w:p w14:paraId="48DE12FF" w14:textId="77777777" w:rsidR="00273BBF" w:rsidRPr="00885C83" w:rsidRDefault="00273BBF" w:rsidP="00273BBF">
            <w:pPr>
              <w:spacing w:line="320" w:lineRule="exact"/>
              <w:jc w:val="center"/>
              <w:rPr>
                <w:rFonts w:ascii="仿宋" w:hAnsi="仿宋" w:cs="宋体"/>
                <w:b/>
                <w:kern w:val="0"/>
                <w:sz w:val="21"/>
                <w:szCs w:val="21"/>
              </w:rPr>
            </w:pPr>
          </w:p>
        </w:tc>
        <w:tc>
          <w:tcPr>
            <w:tcW w:w="2126" w:type="dxa"/>
            <w:gridSpan w:val="2"/>
            <w:vMerge w:val="restart"/>
            <w:tcBorders>
              <w:top w:val="nil"/>
            </w:tcBorders>
            <w:vAlign w:val="center"/>
          </w:tcPr>
          <w:p w14:paraId="0A8BADD0" w14:textId="7A84DAA7" w:rsidR="00273BBF" w:rsidRPr="00885C83" w:rsidRDefault="00273BBF" w:rsidP="00994C7D">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一流专业</w:t>
            </w:r>
          </w:p>
        </w:tc>
        <w:tc>
          <w:tcPr>
            <w:tcW w:w="2410" w:type="dxa"/>
            <w:tcBorders>
              <w:top w:val="nil"/>
            </w:tcBorders>
            <w:vAlign w:val="center"/>
          </w:tcPr>
          <w:p w14:paraId="2B97AAA1" w14:textId="0CB48219" w:rsidR="00273BBF" w:rsidRPr="00885C83" w:rsidRDefault="00273BBF" w:rsidP="00994C7D">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国家级（</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tcBorders>
              <w:top w:val="nil"/>
            </w:tcBorders>
            <w:vAlign w:val="center"/>
          </w:tcPr>
          <w:p w14:paraId="7479A073" w14:textId="030C3189"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w:t>
            </w:r>
            <w:r w:rsidR="004B4AAD">
              <w:rPr>
                <w:rFonts w:ascii="仿宋" w:hAnsi="仿宋" w:cs="宋体"/>
                <w:kern w:val="0"/>
                <w:sz w:val="21"/>
                <w:szCs w:val="21"/>
              </w:rPr>
              <w:t>-2</w:t>
            </w:r>
          </w:p>
        </w:tc>
        <w:tc>
          <w:tcPr>
            <w:tcW w:w="1134" w:type="dxa"/>
            <w:tcBorders>
              <w:top w:val="nil"/>
            </w:tcBorders>
            <w:vAlign w:val="center"/>
          </w:tcPr>
          <w:p w14:paraId="790D644B" w14:textId="2D30EC42"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w:t>
            </w:r>
            <w:r w:rsidR="004B4AAD">
              <w:rPr>
                <w:rFonts w:ascii="仿宋" w:hAnsi="仿宋" w:cs="宋体"/>
                <w:kern w:val="0"/>
                <w:sz w:val="21"/>
                <w:szCs w:val="21"/>
              </w:rPr>
              <w:t>-2</w:t>
            </w:r>
          </w:p>
        </w:tc>
        <w:tc>
          <w:tcPr>
            <w:tcW w:w="1276" w:type="dxa"/>
            <w:tcBorders>
              <w:top w:val="nil"/>
            </w:tcBorders>
            <w:vAlign w:val="center"/>
          </w:tcPr>
          <w:p w14:paraId="11CD8FA7"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6472698D" w14:textId="77777777" w:rsidTr="0005231F">
        <w:trPr>
          <w:trHeight w:val="90"/>
          <w:jc w:val="center"/>
        </w:trPr>
        <w:tc>
          <w:tcPr>
            <w:tcW w:w="846" w:type="dxa"/>
            <w:vMerge/>
            <w:vAlign w:val="center"/>
          </w:tcPr>
          <w:p w14:paraId="01D399AA" w14:textId="77777777" w:rsidR="00273BBF" w:rsidRPr="00885C83" w:rsidRDefault="00273BBF" w:rsidP="00273BBF">
            <w:pPr>
              <w:widowControl/>
              <w:spacing w:line="320" w:lineRule="exact"/>
              <w:jc w:val="center"/>
              <w:rPr>
                <w:rFonts w:ascii="仿宋" w:hAnsi="仿宋" w:cs="宋体"/>
                <w:b/>
                <w:kern w:val="0"/>
                <w:sz w:val="21"/>
                <w:szCs w:val="21"/>
              </w:rPr>
            </w:pPr>
          </w:p>
        </w:tc>
        <w:tc>
          <w:tcPr>
            <w:tcW w:w="2126" w:type="dxa"/>
            <w:gridSpan w:val="2"/>
            <w:vMerge/>
            <w:tcBorders>
              <w:top w:val="nil"/>
            </w:tcBorders>
            <w:vAlign w:val="center"/>
          </w:tcPr>
          <w:p w14:paraId="2DBACFDF" w14:textId="77777777" w:rsidR="00273BBF" w:rsidRPr="00885C83" w:rsidRDefault="00273BBF" w:rsidP="00273BBF">
            <w:pPr>
              <w:widowControl/>
              <w:spacing w:line="320" w:lineRule="exact"/>
              <w:jc w:val="left"/>
              <w:rPr>
                <w:rFonts w:ascii="仿宋" w:hAnsi="仿宋" w:cs="宋体"/>
                <w:kern w:val="0"/>
                <w:sz w:val="21"/>
                <w:szCs w:val="21"/>
              </w:rPr>
            </w:pPr>
          </w:p>
        </w:tc>
        <w:tc>
          <w:tcPr>
            <w:tcW w:w="2410" w:type="dxa"/>
            <w:vAlign w:val="center"/>
          </w:tcPr>
          <w:p w14:paraId="72C571EE"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自治区级（</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1BB0B917" w14:textId="2729ABA4"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kern w:val="0"/>
                <w:sz w:val="21"/>
                <w:szCs w:val="21"/>
              </w:rPr>
              <w:t>15</w:t>
            </w:r>
          </w:p>
        </w:tc>
        <w:tc>
          <w:tcPr>
            <w:tcW w:w="1134" w:type="dxa"/>
            <w:vAlign w:val="center"/>
          </w:tcPr>
          <w:p w14:paraId="65B9641F" w14:textId="1C6CA6F8"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15</w:t>
            </w:r>
          </w:p>
        </w:tc>
        <w:tc>
          <w:tcPr>
            <w:tcW w:w="1276" w:type="dxa"/>
            <w:vAlign w:val="center"/>
          </w:tcPr>
          <w:p w14:paraId="1442DF04"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39EC31A2" w14:textId="77777777" w:rsidTr="0005231F">
        <w:trPr>
          <w:trHeight w:val="90"/>
          <w:jc w:val="center"/>
        </w:trPr>
        <w:tc>
          <w:tcPr>
            <w:tcW w:w="846" w:type="dxa"/>
            <w:vMerge/>
            <w:vAlign w:val="center"/>
          </w:tcPr>
          <w:p w14:paraId="144842E8" w14:textId="77777777" w:rsidR="00273BBF" w:rsidRPr="00885C83" w:rsidRDefault="00273BBF" w:rsidP="00273BBF">
            <w:pPr>
              <w:widowControl/>
              <w:spacing w:line="320" w:lineRule="exact"/>
              <w:jc w:val="center"/>
              <w:rPr>
                <w:rFonts w:ascii="仿宋" w:hAnsi="仿宋" w:cs="宋体"/>
                <w:b/>
                <w:kern w:val="0"/>
                <w:sz w:val="21"/>
                <w:szCs w:val="21"/>
              </w:rPr>
            </w:pPr>
          </w:p>
        </w:tc>
        <w:tc>
          <w:tcPr>
            <w:tcW w:w="2126" w:type="dxa"/>
            <w:gridSpan w:val="2"/>
            <w:vAlign w:val="center"/>
          </w:tcPr>
          <w:p w14:paraId="333B7B59"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师范类专业二级认证</w:t>
            </w:r>
          </w:p>
        </w:tc>
        <w:tc>
          <w:tcPr>
            <w:tcW w:w="2410" w:type="dxa"/>
            <w:vAlign w:val="center"/>
          </w:tcPr>
          <w:p w14:paraId="0BF7E099"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教育部（</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3F700A33" w14:textId="67BDA843"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kern w:val="0"/>
                <w:sz w:val="21"/>
                <w:szCs w:val="21"/>
              </w:rPr>
              <w:t>6</w:t>
            </w:r>
          </w:p>
        </w:tc>
        <w:tc>
          <w:tcPr>
            <w:tcW w:w="1134" w:type="dxa"/>
            <w:vAlign w:val="center"/>
          </w:tcPr>
          <w:p w14:paraId="48441E58" w14:textId="1F5D56F3"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10</w:t>
            </w:r>
          </w:p>
        </w:tc>
        <w:tc>
          <w:tcPr>
            <w:tcW w:w="1276" w:type="dxa"/>
            <w:vAlign w:val="center"/>
          </w:tcPr>
          <w:p w14:paraId="784CEB4F"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311EE20C" w14:textId="77777777" w:rsidTr="0005231F">
        <w:trPr>
          <w:trHeight w:val="90"/>
          <w:jc w:val="center"/>
        </w:trPr>
        <w:tc>
          <w:tcPr>
            <w:tcW w:w="846" w:type="dxa"/>
            <w:vMerge/>
            <w:vAlign w:val="center"/>
          </w:tcPr>
          <w:p w14:paraId="3538D81D" w14:textId="77777777" w:rsidR="00273BBF" w:rsidRPr="00885C83" w:rsidRDefault="00273BBF" w:rsidP="00273BBF">
            <w:pPr>
              <w:widowControl/>
              <w:spacing w:line="320" w:lineRule="exact"/>
              <w:jc w:val="center"/>
              <w:rPr>
                <w:rFonts w:ascii="仿宋" w:hAnsi="仿宋" w:cs="宋体"/>
                <w:b/>
                <w:kern w:val="0"/>
                <w:sz w:val="21"/>
                <w:szCs w:val="21"/>
              </w:rPr>
            </w:pPr>
          </w:p>
        </w:tc>
        <w:tc>
          <w:tcPr>
            <w:tcW w:w="2126" w:type="dxa"/>
            <w:gridSpan w:val="2"/>
            <w:vAlign w:val="center"/>
          </w:tcPr>
          <w:p w14:paraId="60C79637"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医学教育专业认证</w:t>
            </w:r>
          </w:p>
        </w:tc>
        <w:tc>
          <w:tcPr>
            <w:tcW w:w="2410" w:type="dxa"/>
            <w:vAlign w:val="center"/>
          </w:tcPr>
          <w:p w14:paraId="63DAB955" w14:textId="0DC459F5"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教育部（</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5904EDA9" w14:textId="78FBEDF2"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w:t>
            </w:r>
          </w:p>
        </w:tc>
        <w:tc>
          <w:tcPr>
            <w:tcW w:w="1134" w:type="dxa"/>
            <w:vAlign w:val="center"/>
          </w:tcPr>
          <w:p w14:paraId="2D1E48EF" w14:textId="6E38CF07" w:rsidR="00273BBF" w:rsidRPr="00885C83" w:rsidRDefault="00273BBF" w:rsidP="00994C7D">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w:t>
            </w:r>
            <w:r w:rsidR="004B4AAD">
              <w:rPr>
                <w:rFonts w:ascii="仿宋" w:hAnsi="仿宋" w:cs="宋体"/>
                <w:kern w:val="0"/>
                <w:sz w:val="21"/>
                <w:szCs w:val="21"/>
              </w:rPr>
              <w:t>-3</w:t>
            </w:r>
          </w:p>
        </w:tc>
        <w:tc>
          <w:tcPr>
            <w:tcW w:w="1276" w:type="dxa"/>
            <w:vAlign w:val="center"/>
          </w:tcPr>
          <w:p w14:paraId="7DE0B8CF"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1FB89507" w14:textId="77777777" w:rsidTr="0005231F">
        <w:trPr>
          <w:trHeight w:val="90"/>
          <w:jc w:val="center"/>
        </w:trPr>
        <w:tc>
          <w:tcPr>
            <w:tcW w:w="846" w:type="dxa"/>
            <w:vMerge/>
            <w:vAlign w:val="center"/>
          </w:tcPr>
          <w:p w14:paraId="08D2C226" w14:textId="77777777" w:rsidR="00273BBF" w:rsidRPr="00885C83" w:rsidRDefault="00273BBF" w:rsidP="00273BBF">
            <w:pPr>
              <w:widowControl/>
              <w:spacing w:line="320" w:lineRule="exact"/>
              <w:jc w:val="center"/>
              <w:rPr>
                <w:rFonts w:ascii="仿宋" w:hAnsi="仿宋" w:cs="宋体"/>
                <w:b/>
                <w:kern w:val="0"/>
                <w:sz w:val="21"/>
                <w:szCs w:val="21"/>
              </w:rPr>
            </w:pPr>
          </w:p>
        </w:tc>
        <w:tc>
          <w:tcPr>
            <w:tcW w:w="2126" w:type="dxa"/>
            <w:gridSpan w:val="2"/>
            <w:vAlign w:val="center"/>
          </w:tcPr>
          <w:p w14:paraId="186EF2D7" w14:textId="7E6C345D" w:rsidR="00273BBF" w:rsidRPr="00885C83" w:rsidRDefault="00273BBF" w:rsidP="00994C7D">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工程教育专业认证</w:t>
            </w:r>
          </w:p>
        </w:tc>
        <w:tc>
          <w:tcPr>
            <w:tcW w:w="2410" w:type="dxa"/>
            <w:vAlign w:val="center"/>
          </w:tcPr>
          <w:p w14:paraId="7366DD12" w14:textId="77777777" w:rsidR="00273BBF" w:rsidRPr="00885C83" w:rsidRDefault="00273BBF" w:rsidP="00273BBF">
            <w:pPr>
              <w:widowControl/>
              <w:spacing w:line="240" w:lineRule="exact"/>
              <w:jc w:val="left"/>
              <w:rPr>
                <w:rFonts w:ascii="仿宋" w:hAnsi="仿宋" w:cs="宋体"/>
                <w:kern w:val="0"/>
                <w:sz w:val="21"/>
                <w:szCs w:val="21"/>
              </w:rPr>
            </w:pPr>
            <w:r w:rsidRPr="00885C83">
              <w:rPr>
                <w:rFonts w:ascii="仿宋" w:hAnsi="仿宋" w:cs="宋体" w:hint="eastAsia"/>
                <w:kern w:val="0"/>
                <w:sz w:val="21"/>
                <w:szCs w:val="21"/>
              </w:rPr>
              <w:t>教育部、中国工程教育专业认证协会（</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4C3BF9DE" w14:textId="5E442864"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w:t>
            </w:r>
          </w:p>
        </w:tc>
        <w:tc>
          <w:tcPr>
            <w:tcW w:w="1134" w:type="dxa"/>
            <w:vAlign w:val="center"/>
          </w:tcPr>
          <w:p w14:paraId="33ED9D14" w14:textId="60EB44E5" w:rsidR="00273BBF" w:rsidRPr="00885C83" w:rsidRDefault="00273BBF" w:rsidP="00994C7D">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w:t>
            </w:r>
            <w:r w:rsidR="004B4AAD">
              <w:rPr>
                <w:rFonts w:ascii="仿宋" w:hAnsi="仿宋" w:cs="宋体"/>
                <w:kern w:val="0"/>
                <w:sz w:val="21"/>
                <w:szCs w:val="21"/>
              </w:rPr>
              <w:t>-2</w:t>
            </w:r>
          </w:p>
        </w:tc>
        <w:tc>
          <w:tcPr>
            <w:tcW w:w="1276" w:type="dxa"/>
            <w:vAlign w:val="center"/>
          </w:tcPr>
          <w:p w14:paraId="3DAFE387"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22CDE429" w14:textId="77777777" w:rsidTr="0005231F">
        <w:trPr>
          <w:trHeight w:val="232"/>
          <w:jc w:val="center"/>
        </w:trPr>
        <w:tc>
          <w:tcPr>
            <w:tcW w:w="846" w:type="dxa"/>
            <w:vMerge/>
            <w:vAlign w:val="center"/>
          </w:tcPr>
          <w:p w14:paraId="0739DF00" w14:textId="77777777" w:rsidR="00273BBF" w:rsidRPr="00885C83" w:rsidRDefault="00273BBF" w:rsidP="00273BBF">
            <w:pPr>
              <w:widowControl/>
              <w:spacing w:line="320" w:lineRule="exact"/>
              <w:jc w:val="center"/>
              <w:rPr>
                <w:rFonts w:ascii="仿宋" w:hAnsi="仿宋" w:cs="宋体"/>
                <w:b/>
                <w:kern w:val="0"/>
                <w:sz w:val="21"/>
                <w:szCs w:val="21"/>
              </w:rPr>
            </w:pPr>
          </w:p>
        </w:tc>
        <w:tc>
          <w:tcPr>
            <w:tcW w:w="4536" w:type="dxa"/>
            <w:gridSpan w:val="3"/>
            <w:vAlign w:val="center"/>
          </w:tcPr>
          <w:p w14:paraId="522CB1FB" w14:textId="14C0BAA4" w:rsidR="00273BBF" w:rsidRPr="0029238C" w:rsidRDefault="00770124" w:rsidP="00994C7D">
            <w:pPr>
              <w:widowControl/>
              <w:spacing w:line="320" w:lineRule="exact"/>
              <w:jc w:val="left"/>
              <w:rPr>
                <w:rFonts w:ascii="仿宋" w:hAnsi="仿宋" w:cs="宋体"/>
                <w:kern w:val="0"/>
                <w:sz w:val="21"/>
                <w:szCs w:val="21"/>
              </w:rPr>
            </w:pPr>
            <w:r w:rsidRPr="0029238C">
              <w:rPr>
                <w:rFonts w:ascii="仿宋" w:hAnsi="仿宋" w:cs="宋体" w:hint="eastAsia"/>
                <w:kern w:val="0"/>
                <w:sz w:val="21"/>
                <w:szCs w:val="21"/>
              </w:rPr>
              <w:t>国家级教学成果一、二等奖或自治区级教学成果一等奖</w:t>
            </w:r>
          </w:p>
        </w:tc>
        <w:tc>
          <w:tcPr>
            <w:tcW w:w="1134" w:type="dxa"/>
            <w:vAlign w:val="center"/>
          </w:tcPr>
          <w:p w14:paraId="17B4BFC1"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w:t>
            </w:r>
          </w:p>
        </w:tc>
        <w:tc>
          <w:tcPr>
            <w:tcW w:w="1134" w:type="dxa"/>
            <w:vAlign w:val="center"/>
          </w:tcPr>
          <w:p w14:paraId="0C2D133A"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w:t>
            </w:r>
          </w:p>
        </w:tc>
        <w:tc>
          <w:tcPr>
            <w:tcW w:w="1276" w:type="dxa"/>
            <w:vAlign w:val="center"/>
          </w:tcPr>
          <w:p w14:paraId="38474FD1" w14:textId="77777777" w:rsidR="00273BBF" w:rsidRPr="00885C83" w:rsidRDefault="00273BBF" w:rsidP="00273BBF">
            <w:pPr>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1EFA91F3" w14:textId="77777777" w:rsidTr="0005231F">
        <w:trPr>
          <w:trHeight w:val="90"/>
          <w:jc w:val="center"/>
        </w:trPr>
        <w:tc>
          <w:tcPr>
            <w:tcW w:w="846" w:type="dxa"/>
            <w:vMerge/>
            <w:vAlign w:val="center"/>
          </w:tcPr>
          <w:p w14:paraId="4FB6CD90" w14:textId="77777777" w:rsidR="00273BBF" w:rsidRPr="00885C83" w:rsidRDefault="00273BBF" w:rsidP="00273BBF">
            <w:pPr>
              <w:widowControl/>
              <w:spacing w:line="320" w:lineRule="exact"/>
              <w:jc w:val="center"/>
              <w:rPr>
                <w:rFonts w:ascii="仿宋" w:hAnsi="仿宋" w:cs="宋体"/>
                <w:b/>
                <w:kern w:val="0"/>
                <w:sz w:val="21"/>
                <w:szCs w:val="21"/>
              </w:rPr>
            </w:pPr>
          </w:p>
        </w:tc>
        <w:tc>
          <w:tcPr>
            <w:tcW w:w="2126" w:type="dxa"/>
            <w:gridSpan w:val="2"/>
            <w:vMerge w:val="restart"/>
            <w:vAlign w:val="center"/>
          </w:tcPr>
          <w:p w14:paraId="32F8F0E5" w14:textId="709A8B3B" w:rsidR="00273BBF" w:rsidRPr="00885C83" w:rsidRDefault="00273BBF" w:rsidP="00994C7D">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一流课程</w:t>
            </w:r>
          </w:p>
        </w:tc>
        <w:tc>
          <w:tcPr>
            <w:tcW w:w="2410" w:type="dxa"/>
            <w:vAlign w:val="center"/>
          </w:tcPr>
          <w:p w14:paraId="133E4408"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国家级（</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56C49B48" w14:textId="786F461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w:t>
            </w:r>
            <w:r w:rsidR="004B4AAD">
              <w:rPr>
                <w:rFonts w:ascii="仿宋" w:hAnsi="仿宋" w:cs="宋体"/>
                <w:kern w:val="0"/>
                <w:sz w:val="21"/>
                <w:szCs w:val="21"/>
              </w:rPr>
              <w:t>-2</w:t>
            </w:r>
          </w:p>
        </w:tc>
        <w:tc>
          <w:tcPr>
            <w:tcW w:w="1134" w:type="dxa"/>
            <w:vAlign w:val="center"/>
          </w:tcPr>
          <w:p w14:paraId="4F85F1B9" w14:textId="33E68391" w:rsidR="00273BBF" w:rsidRPr="00885C83" w:rsidRDefault="00273BBF" w:rsidP="00994C7D">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w:t>
            </w:r>
            <w:r w:rsidR="004B4AAD">
              <w:rPr>
                <w:rFonts w:ascii="仿宋" w:hAnsi="仿宋" w:cs="宋体"/>
                <w:kern w:val="0"/>
                <w:sz w:val="21"/>
                <w:szCs w:val="21"/>
              </w:rPr>
              <w:t>-2</w:t>
            </w:r>
          </w:p>
        </w:tc>
        <w:tc>
          <w:tcPr>
            <w:tcW w:w="1276" w:type="dxa"/>
            <w:vAlign w:val="center"/>
          </w:tcPr>
          <w:p w14:paraId="60971481"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2069CF1C" w14:textId="77777777" w:rsidTr="0005231F">
        <w:trPr>
          <w:trHeight w:val="90"/>
          <w:jc w:val="center"/>
        </w:trPr>
        <w:tc>
          <w:tcPr>
            <w:tcW w:w="846" w:type="dxa"/>
            <w:vMerge/>
            <w:vAlign w:val="center"/>
          </w:tcPr>
          <w:p w14:paraId="0DBDDF23" w14:textId="77777777" w:rsidR="00273BBF" w:rsidRPr="00885C83" w:rsidRDefault="00273BBF" w:rsidP="00273BBF">
            <w:pPr>
              <w:widowControl/>
              <w:spacing w:line="320" w:lineRule="exact"/>
              <w:jc w:val="center"/>
              <w:rPr>
                <w:rFonts w:ascii="仿宋" w:hAnsi="仿宋" w:cs="宋体"/>
                <w:b/>
                <w:kern w:val="0"/>
                <w:sz w:val="21"/>
                <w:szCs w:val="21"/>
              </w:rPr>
            </w:pPr>
          </w:p>
        </w:tc>
        <w:tc>
          <w:tcPr>
            <w:tcW w:w="2126" w:type="dxa"/>
            <w:gridSpan w:val="2"/>
            <w:vMerge/>
            <w:vAlign w:val="center"/>
          </w:tcPr>
          <w:p w14:paraId="4825FC9C" w14:textId="77777777" w:rsidR="00273BBF" w:rsidRPr="00885C83" w:rsidRDefault="00273BBF" w:rsidP="00273BBF">
            <w:pPr>
              <w:widowControl/>
              <w:spacing w:line="320" w:lineRule="exact"/>
              <w:jc w:val="left"/>
              <w:rPr>
                <w:rFonts w:ascii="仿宋" w:hAnsi="仿宋" w:cs="宋体"/>
                <w:kern w:val="0"/>
                <w:sz w:val="21"/>
                <w:szCs w:val="21"/>
              </w:rPr>
            </w:pPr>
          </w:p>
        </w:tc>
        <w:tc>
          <w:tcPr>
            <w:tcW w:w="2410" w:type="dxa"/>
            <w:vAlign w:val="center"/>
          </w:tcPr>
          <w:p w14:paraId="7458BDAB"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自治区级（</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0B713087" w14:textId="21CFDC55"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40</w:t>
            </w:r>
          </w:p>
        </w:tc>
        <w:tc>
          <w:tcPr>
            <w:tcW w:w="1134" w:type="dxa"/>
            <w:vAlign w:val="center"/>
          </w:tcPr>
          <w:p w14:paraId="105F51A2" w14:textId="61A5E910"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40</w:t>
            </w:r>
          </w:p>
        </w:tc>
        <w:tc>
          <w:tcPr>
            <w:tcW w:w="1276" w:type="dxa"/>
            <w:vAlign w:val="center"/>
          </w:tcPr>
          <w:p w14:paraId="33CB7C3C"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06783650" w14:textId="77777777" w:rsidTr="0005231F">
        <w:trPr>
          <w:trHeight w:val="90"/>
          <w:jc w:val="center"/>
        </w:trPr>
        <w:tc>
          <w:tcPr>
            <w:tcW w:w="846" w:type="dxa"/>
            <w:vMerge w:val="restart"/>
            <w:vAlign w:val="center"/>
          </w:tcPr>
          <w:p w14:paraId="660FC83B" w14:textId="77777777" w:rsidR="00273BBF" w:rsidRPr="00885C83" w:rsidRDefault="00273BBF" w:rsidP="00273BBF">
            <w:pPr>
              <w:widowControl/>
              <w:spacing w:line="320" w:lineRule="exact"/>
              <w:jc w:val="center"/>
              <w:rPr>
                <w:rFonts w:ascii="仿宋" w:hAnsi="仿宋" w:cs="宋体"/>
                <w:b/>
                <w:kern w:val="0"/>
                <w:sz w:val="21"/>
                <w:szCs w:val="21"/>
              </w:rPr>
            </w:pPr>
            <w:r w:rsidRPr="00885C83">
              <w:rPr>
                <w:rFonts w:ascii="仿宋" w:hAnsi="仿宋" w:cs="宋体" w:hint="eastAsia"/>
                <w:b/>
                <w:kern w:val="0"/>
                <w:sz w:val="21"/>
                <w:szCs w:val="21"/>
              </w:rPr>
              <w:lastRenderedPageBreak/>
              <w:t>科学</w:t>
            </w:r>
          </w:p>
          <w:p w14:paraId="068171B4" w14:textId="77777777" w:rsidR="00273BBF" w:rsidRPr="00885C83" w:rsidRDefault="00273BBF" w:rsidP="00273BBF">
            <w:pPr>
              <w:widowControl/>
              <w:spacing w:line="320" w:lineRule="exact"/>
              <w:jc w:val="center"/>
              <w:rPr>
                <w:rFonts w:ascii="仿宋" w:hAnsi="仿宋" w:cs="宋体"/>
                <w:b/>
                <w:kern w:val="0"/>
                <w:sz w:val="21"/>
                <w:szCs w:val="21"/>
              </w:rPr>
            </w:pPr>
            <w:r w:rsidRPr="00885C83">
              <w:rPr>
                <w:rFonts w:ascii="仿宋" w:hAnsi="仿宋" w:cs="宋体" w:hint="eastAsia"/>
                <w:b/>
                <w:kern w:val="0"/>
                <w:sz w:val="21"/>
                <w:szCs w:val="21"/>
              </w:rPr>
              <w:t>研究</w:t>
            </w:r>
          </w:p>
        </w:tc>
        <w:tc>
          <w:tcPr>
            <w:tcW w:w="4536" w:type="dxa"/>
            <w:gridSpan w:val="3"/>
            <w:vAlign w:val="center"/>
          </w:tcPr>
          <w:p w14:paraId="2EF3B9F1" w14:textId="77777777" w:rsidR="00273BBF" w:rsidRPr="00885C83" w:rsidRDefault="00273BBF" w:rsidP="00273BBF">
            <w:pPr>
              <w:widowControl/>
              <w:spacing w:line="240" w:lineRule="exact"/>
              <w:jc w:val="left"/>
              <w:rPr>
                <w:rFonts w:ascii="仿宋" w:hAnsi="仿宋" w:cs="宋体"/>
                <w:kern w:val="0"/>
                <w:sz w:val="21"/>
                <w:szCs w:val="21"/>
              </w:rPr>
            </w:pPr>
            <w:r w:rsidRPr="00885C83">
              <w:rPr>
                <w:rFonts w:ascii="仿宋" w:hAnsi="仿宋" w:cs="宋体" w:hint="eastAsia"/>
                <w:kern w:val="0"/>
                <w:sz w:val="21"/>
                <w:szCs w:val="21"/>
              </w:rPr>
              <w:t>自治区、部级人文社科重点研究基地（</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57312B31" w14:textId="77777777" w:rsidR="00273BBF" w:rsidRPr="00885C83" w:rsidRDefault="00273BBF" w:rsidP="00273BBF">
            <w:pPr>
              <w:spacing w:line="320" w:lineRule="exact"/>
              <w:jc w:val="center"/>
              <w:rPr>
                <w:rFonts w:ascii="仿宋" w:hAnsi="仿宋" w:cs="宋体"/>
                <w:kern w:val="0"/>
                <w:sz w:val="21"/>
                <w:szCs w:val="21"/>
              </w:rPr>
            </w:pPr>
            <w:r w:rsidRPr="00885C83">
              <w:rPr>
                <w:rFonts w:ascii="仿宋" w:hAnsi="仿宋" w:cs="宋体"/>
                <w:kern w:val="0"/>
                <w:sz w:val="21"/>
                <w:szCs w:val="21"/>
              </w:rPr>
              <w:t>1</w:t>
            </w:r>
          </w:p>
        </w:tc>
        <w:tc>
          <w:tcPr>
            <w:tcW w:w="1134" w:type="dxa"/>
            <w:vAlign w:val="center"/>
          </w:tcPr>
          <w:p w14:paraId="1452CC12" w14:textId="77777777" w:rsidR="00273BBF" w:rsidRPr="00885C83" w:rsidRDefault="00273BBF" w:rsidP="00273BBF">
            <w:pPr>
              <w:spacing w:line="320" w:lineRule="exact"/>
              <w:jc w:val="center"/>
              <w:rPr>
                <w:rFonts w:ascii="仿宋" w:hAnsi="仿宋" w:cs="宋体"/>
                <w:kern w:val="0"/>
                <w:sz w:val="21"/>
                <w:szCs w:val="21"/>
              </w:rPr>
            </w:pPr>
            <w:r w:rsidRPr="00885C83">
              <w:rPr>
                <w:rFonts w:ascii="仿宋" w:hAnsi="仿宋" w:cs="宋体"/>
                <w:kern w:val="0"/>
                <w:sz w:val="21"/>
                <w:szCs w:val="21"/>
              </w:rPr>
              <w:t>2</w:t>
            </w:r>
          </w:p>
        </w:tc>
        <w:tc>
          <w:tcPr>
            <w:tcW w:w="1276" w:type="dxa"/>
            <w:vAlign w:val="center"/>
          </w:tcPr>
          <w:p w14:paraId="476B9D24" w14:textId="77777777" w:rsidR="00273BBF" w:rsidRPr="00885C83" w:rsidRDefault="00273BBF" w:rsidP="00273BBF">
            <w:pPr>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2D0B99E6" w14:textId="77777777" w:rsidTr="0005231F">
        <w:trPr>
          <w:trHeight w:val="90"/>
          <w:jc w:val="center"/>
        </w:trPr>
        <w:tc>
          <w:tcPr>
            <w:tcW w:w="846" w:type="dxa"/>
            <w:vMerge/>
            <w:vAlign w:val="center"/>
          </w:tcPr>
          <w:p w14:paraId="4CC8526F" w14:textId="77777777" w:rsidR="00273BBF" w:rsidRPr="00885C83" w:rsidRDefault="00273BBF" w:rsidP="00273BBF">
            <w:pPr>
              <w:widowControl/>
              <w:spacing w:line="320" w:lineRule="exact"/>
              <w:jc w:val="center"/>
              <w:rPr>
                <w:rFonts w:ascii="仿宋" w:hAnsi="仿宋" w:cs="宋体"/>
                <w:b/>
                <w:kern w:val="0"/>
                <w:sz w:val="21"/>
                <w:szCs w:val="21"/>
              </w:rPr>
            </w:pPr>
          </w:p>
        </w:tc>
        <w:tc>
          <w:tcPr>
            <w:tcW w:w="4536" w:type="dxa"/>
            <w:gridSpan w:val="3"/>
            <w:vAlign w:val="center"/>
          </w:tcPr>
          <w:p w14:paraId="3C0F4F15" w14:textId="77777777" w:rsidR="00273BBF" w:rsidRPr="00885C83" w:rsidRDefault="00273BBF" w:rsidP="00273BBF">
            <w:pPr>
              <w:widowControl/>
              <w:spacing w:line="240" w:lineRule="exact"/>
              <w:jc w:val="left"/>
              <w:rPr>
                <w:rFonts w:ascii="仿宋" w:hAnsi="仿宋" w:cs="宋体"/>
                <w:kern w:val="0"/>
                <w:sz w:val="21"/>
                <w:szCs w:val="21"/>
              </w:rPr>
            </w:pPr>
            <w:r w:rsidRPr="00885C83">
              <w:rPr>
                <w:rFonts w:ascii="仿宋" w:hAnsi="仿宋" w:cs="宋体" w:hint="eastAsia"/>
                <w:kern w:val="0"/>
                <w:sz w:val="21"/>
                <w:szCs w:val="21"/>
              </w:rPr>
              <w:t>自治区、部级重点实验室（工程中心、协同创新中心）（</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32599B8B" w14:textId="1D045881" w:rsidR="00273BBF" w:rsidRPr="00885C83" w:rsidRDefault="00273BBF" w:rsidP="00273BBF">
            <w:pPr>
              <w:spacing w:line="320" w:lineRule="exact"/>
              <w:jc w:val="center"/>
              <w:rPr>
                <w:rFonts w:ascii="仿宋" w:hAnsi="仿宋" w:cs="宋体"/>
                <w:kern w:val="0"/>
                <w:sz w:val="21"/>
                <w:szCs w:val="21"/>
              </w:rPr>
            </w:pPr>
            <w:r w:rsidRPr="00885C83">
              <w:rPr>
                <w:rFonts w:ascii="仿宋" w:hAnsi="仿宋" w:cs="宋体" w:hint="eastAsia"/>
                <w:kern w:val="0"/>
                <w:sz w:val="21"/>
                <w:szCs w:val="21"/>
              </w:rPr>
              <w:t>4</w:t>
            </w:r>
            <w:r w:rsidR="005B146A" w:rsidRPr="00885C83">
              <w:rPr>
                <w:rFonts w:ascii="仿宋" w:hAnsi="仿宋" w:cs="宋体"/>
                <w:kern w:val="0"/>
                <w:sz w:val="21"/>
                <w:szCs w:val="21"/>
              </w:rPr>
              <w:t>-5</w:t>
            </w:r>
          </w:p>
        </w:tc>
        <w:tc>
          <w:tcPr>
            <w:tcW w:w="1134" w:type="dxa"/>
            <w:vAlign w:val="center"/>
          </w:tcPr>
          <w:p w14:paraId="32B0DED7" w14:textId="6BBB5795" w:rsidR="00273BBF" w:rsidRPr="00885C83" w:rsidRDefault="005B146A" w:rsidP="00994C7D">
            <w:pPr>
              <w:spacing w:line="320" w:lineRule="exact"/>
              <w:jc w:val="center"/>
              <w:rPr>
                <w:rFonts w:ascii="仿宋" w:hAnsi="仿宋" w:cs="宋体"/>
                <w:kern w:val="0"/>
                <w:sz w:val="21"/>
                <w:szCs w:val="21"/>
              </w:rPr>
            </w:pPr>
            <w:r w:rsidRPr="00885C83">
              <w:rPr>
                <w:rFonts w:ascii="仿宋" w:hAnsi="仿宋" w:cs="宋体"/>
                <w:kern w:val="0"/>
                <w:sz w:val="21"/>
                <w:szCs w:val="21"/>
              </w:rPr>
              <w:t>6-7</w:t>
            </w:r>
          </w:p>
        </w:tc>
        <w:tc>
          <w:tcPr>
            <w:tcW w:w="1276" w:type="dxa"/>
            <w:vAlign w:val="center"/>
          </w:tcPr>
          <w:p w14:paraId="4661B28D" w14:textId="77777777" w:rsidR="00273BBF" w:rsidRPr="00885C83" w:rsidRDefault="00273BBF" w:rsidP="00273BBF">
            <w:pPr>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664F4FCB" w14:textId="77777777" w:rsidTr="0005231F">
        <w:trPr>
          <w:trHeight w:val="244"/>
          <w:jc w:val="center"/>
        </w:trPr>
        <w:tc>
          <w:tcPr>
            <w:tcW w:w="846" w:type="dxa"/>
            <w:vMerge/>
            <w:vAlign w:val="center"/>
          </w:tcPr>
          <w:p w14:paraId="311BDBC1" w14:textId="77777777" w:rsidR="00273BBF" w:rsidRPr="00885C83" w:rsidRDefault="00273BBF" w:rsidP="00273BBF">
            <w:pPr>
              <w:widowControl/>
              <w:spacing w:line="320" w:lineRule="exact"/>
              <w:jc w:val="center"/>
              <w:rPr>
                <w:rFonts w:ascii="仿宋" w:hAnsi="仿宋" w:cs="宋体"/>
                <w:b/>
                <w:kern w:val="0"/>
                <w:sz w:val="21"/>
                <w:szCs w:val="21"/>
              </w:rPr>
            </w:pPr>
          </w:p>
        </w:tc>
        <w:tc>
          <w:tcPr>
            <w:tcW w:w="4536" w:type="dxa"/>
            <w:gridSpan w:val="3"/>
            <w:vAlign w:val="center"/>
          </w:tcPr>
          <w:p w14:paraId="14CA54BB"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自治区</w:t>
            </w:r>
            <w:proofErr w:type="gramStart"/>
            <w:r w:rsidRPr="00885C83">
              <w:rPr>
                <w:rFonts w:ascii="仿宋" w:hAnsi="仿宋" w:cs="宋体" w:hint="eastAsia"/>
                <w:kern w:val="0"/>
                <w:sz w:val="21"/>
                <w:szCs w:val="21"/>
              </w:rPr>
              <w:t>级创新</w:t>
            </w:r>
            <w:proofErr w:type="gramEnd"/>
            <w:r w:rsidRPr="00885C83">
              <w:rPr>
                <w:rFonts w:ascii="仿宋" w:hAnsi="仿宋" w:cs="宋体" w:hint="eastAsia"/>
                <w:kern w:val="0"/>
                <w:sz w:val="21"/>
                <w:szCs w:val="21"/>
              </w:rPr>
              <w:t>团队（</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312146B4" w14:textId="0FCF8B8E"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w:t>
            </w:r>
            <w:r w:rsidR="005B146A" w:rsidRPr="00885C83">
              <w:rPr>
                <w:rFonts w:ascii="仿宋" w:hAnsi="仿宋" w:cs="宋体"/>
                <w:kern w:val="0"/>
                <w:sz w:val="21"/>
                <w:szCs w:val="21"/>
              </w:rPr>
              <w:t>-2</w:t>
            </w:r>
          </w:p>
        </w:tc>
        <w:tc>
          <w:tcPr>
            <w:tcW w:w="1134" w:type="dxa"/>
            <w:vAlign w:val="center"/>
          </w:tcPr>
          <w:p w14:paraId="64A226C7" w14:textId="1BA651C0" w:rsidR="00273BBF" w:rsidRPr="00885C83" w:rsidRDefault="005B146A" w:rsidP="00273BBF">
            <w:pPr>
              <w:widowControl/>
              <w:spacing w:line="320" w:lineRule="exact"/>
              <w:jc w:val="center"/>
              <w:rPr>
                <w:rFonts w:ascii="仿宋" w:hAnsi="仿宋" w:cs="宋体"/>
                <w:kern w:val="0"/>
                <w:sz w:val="21"/>
                <w:szCs w:val="21"/>
              </w:rPr>
            </w:pPr>
            <w:r w:rsidRPr="00885C83">
              <w:rPr>
                <w:rFonts w:ascii="仿宋" w:hAnsi="仿宋" w:cs="宋体"/>
                <w:kern w:val="0"/>
                <w:sz w:val="21"/>
                <w:szCs w:val="21"/>
              </w:rPr>
              <w:t>3-4</w:t>
            </w:r>
          </w:p>
        </w:tc>
        <w:tc>
          <w:tcPr>
            <w:tcW w:w="1276" w:type="dxa"/>
            <w:vAlign w:val="center"/>
          </w:tcPr>
          <w:p w14:paraId="3BB693C2"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12C742AB" w14:textId="77777777" w:rsidTr="0005231F">
        <w:trPr>
          <w:trHeight w:val="90"/>
          <w:jc w:val="center"/>
        </w:trPr>
        <w:tc>
          <w:tcPr>
            <w:tcW w:w="846" w:type="dxa"/>
            <w:vMerge/>
            <w:vAlign w:val="center"/>
          </w:tcPr>
          <w:p w14:paraId="0BB5022E" w14:textId="77777777" w:rsidR="00273BBF" w:rsidRPr="00885C83" w:rsidRDefault="00273BBF" w:rsidP="00273BBF">
            <w:pPr>
              <w:widowControl/>
              <w:spacing w:line="320" w:lineRule="exact"/>
              <w:jc w:val="center"/>
              <w:rPr>
                <w:rFonts w:ascii="仿宋" w:hAnsi="仿宋" w:cs="宋体"/>
                <w:b/>
                <w:kern w:val="0"/>
                <w:sz w:val="21"/>
                <w:szCs w:val="21"/>
              </w:rPr>
            </w:pPr>
          </w:p>
        </w:tc>
        <w:tc>
          <w:tcPr>
            <w:tcW w:w="2126" w:type="dxa"/>
            <w:gridSpan w:val="2"/>
            <w:vMerge w:val="restart"/>
            <w:vAlign w:val="center"/>
          </w:tcPr>
          <w:p w14:paraId="3A21539C"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科研项目</w:t>
            </w:r>
          </w:p>
        </w:tc>
        <w:tc>
          <w:tcPr>
            <w:tcW w:w="2410" w:type="dxa"/>
            <w:vAlign w:val="center"/>
          </w:tcPr>
          <w:p w14:paraId="2B916AA7"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国家级项目（</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04B5607D" w14:textId="1CD4612C"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30</w:t>
            </w:r>
          </w:p>
        </w:tc>
        <w:tc>
          <w:tcPr>
            <w:tcW w:w="1134" w:type="dxa"/>
            <w:vAlign w:val="center"/>
          </w:tcPr>
          <w:p w14:paraId="3D434A64" w14:textId="104E076F"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50</w:t>
            </w:r>
          </w:p>
        </w:tc>
        <w:tc>
          <w:tcPr>
            <w:tcW w:w="1276" w:type="dxa"/>
            <w:vAlign w:val="center"/>
          </w:tcPr>
          <w:p w14:paraId="5989B3E5"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38EBA404" w14:textId="77777777" w:rsidTr="0005231F">
        <w:trPr>
          <w:trHeight w:val="90"/>
          <w:jc w:val="center"/>
        </w:trPr>
        <w:tc>
          <w:tcPr>
            <w:tcW w:w="846" w:type="dxa"/>
            <w:vMerge/>
            <w:vAlign w:val="center"/>
          </w:tcPr>
          <w:p w14:paraId="015551DF" w14:textId="77777777" w:rsidR="00273BBF" w:rsidRPr="00885C83" w:rsidRDefault="00273BBF" w:rsidP="00273BBF">
            <w:pPr>
              <w:widowControl/>
              <w:spacing w:line="320" w:lineRule="exact"/>
              <w:jc w:val="center"/>
              <w:rPr>
                <w:rFonts w:ascii="仿宋" w:hAnsi="仿宋" w:cs="宋体"/>
                <w:b/>
                <w:kern w:val="0"/>
                <w:sz w:val="21"/>
                <w:szCs w:val="21"/>
              </w:rPr>
            </w:pPr>
          </w:p>
        </w:tc>
        <w:tc>
          <w:tcPr>
            <w:tcW w:w="2126" w:type="dxa"/>
            <w:gridSpan w:val="2"/>
            <w:vMerge/>
            <w:vAlign w:val="center"/>
          </w:tcPr>
          <w:p w14:paraId="413290E2" w14:textId="77777777" w:rsidR="00273BBF" w:rsidRPr="00885C83" w:rsidRDefault="00273BBF" w:rsidP="00273BBF">
            <w:pPr>
              <w:widowControl/>
              <w:spacing w:line="320" w:lineRule="exact"/>
              <w:jc w:val="left"/>
              <w:rPr>
                <w:rFonts w:ascii="仿宋" w:hAnsi="仿宋" w:cs="宋体"/>
                <w:kern w:val="0"/>
                <w:sz w:val="21"/>
                <w:szCs w:val="21"/>
              </w:rPr>
            </w:pPr>
          </w:p>
        </w:tc>
        <w:tc>
          <w:tcPr>
            <w:tcW w:w="2410" w:type="dxa"/>
            <w:vAlign w:val="center"/>
          </w:tcPr>
          <w:p w14:paraId="4BED02C5"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自治区、部级（</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5E902E9C" w14:textId="5E048209"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300</w:t>
            </w:r>
          </w:p>
        </w:tc>
        <w:tc>
          <w:tcPr>
            <w:tcW w:w="1134" w:type="dxa"/>
            <w:vAlign w:val="center"/>
          </w:tcPr>
          <w:p w14:paraId="5C58F7DA" w14:textId="72559954"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500</w:t>
            </w:r>
          </w:p>
        </w:tc>
        <w:tc>
          <w:tcPr>
            <w:tcW w:w="1276" w:type="dxa"/>
            <w:vAlign w:val="center"/>
          </w:tcPr>
          <w:p w14:paraId="5C295696"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315ED33B" w14:textId="77777777" w:rsidTr="0005231F">
        <w:trPr>
          <w:trHeight w:val="90"/>
          <w:jc w:val="center"/>
        </w:trPr>
        <w:tc>
          <w:tcPr>
            <w:tcW w:w="846" w:type="dxa"/>
            <w:vMerge/>
            <w:vAlign w:val="center"/>
          </w:tcPr>
          <w:p w14:paraId="42FFFA08" w14:textId="77777777" w:rsidR="00273BBF" w:rsidRPr="00885C83" w:rsidRDefault="00273BBF" w:rsidP="00273BBF">
            <w:pPr>
              <w:widowControl/>
              <w:spacing w:line="320" w:lineRule="exact"/>
              <w:jc w:val="center"/>
              <w:rPr>
                <w:rFonts w:ascii="仿宋" w:hAnsi="仿宋" w:cs="宋体"/>
                <w:b/>
                <w:kern w:val="0"/>
                <w:sz w:val="21"/>
                <w:szCs w:val="21"/>
              </w:rPr>
            </w:pPr>
          </w:p>
        </w:tc>
        <w:tc>
          <w:tcPr>
            <w:tcW w:w="2126" w:type="dxa"/>
            <w:gridSpan w:val="2"/>
            <w:vMerge/>
            <w:vAlign w:val="center"/>
          </w:tcPr>
          <w:p w14:paraId="7127D0CE" w14:textId="77777777" w:rsidR="00273BBF" w:rsidRPr="00885C83" w:rsidRDefault="00273BBF" w:rsidP="00273BBF">
            <w:pPr>
              <w:widowControl/>
              <w:spacing w:line="320" w:lineRule="exact"/>
              <w:jc w:val="left"/>
              <w:rPr>
                <w:rFonts w:ascii="仿宋" w:hAnsi="仿宋" w:cs="宋体"/>
                <w:kern w:val="0"/>
                <w:sz w:val="21"/>
                <w:szCs w:val="21"/>
              </w:rPr>
            </w:pPr>
          </w:p>
        </w:tc>
        <w:tc>
          <w:tcPr>
            <w:tcW w:w="2410" w:type="dxa"/>
            <w:vAlign w:val="center"/>
          </w:tcPr>
          <w:p w14:paraId="1F826F1E" w14:textId="77777777" w:rsidR="00273BBF" w:rsidRPr="00885C83" w:rsidRDefault="00273BBF" w:rsidP="00273BBF">
            <w:pPr>
              <w:widowControl/>
              <w:spacing w:line="240" w:lineRule="exact"/>
              <w:jc w:val="left"/>
              <w:rPr>
                <w:rFonts w:ascii="仿宋" w:hAnsi="仿宋" w:cs="宋体"/>
                <w:kern w:val="0"/>
                <w:sz w:val="21"/>
                <w:szCs w:val="21"/>
              </w:rPr>
            </w:pPr>
            <w:r w:rsidRPr="00885C83">
              <w:rPr>
                <w:rFonts w:ascii="仿宋" w:hAnsi="仿宋" w:cs="宋体" w:hint="eastAsia"/>
                <w:kern w:val="0"/>
                <w:sz w:val="21"/>
                <w:szCs w:val="21"/>
              </w:rPr>
              <w:t>自治区、部级重大（重点）项目（</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69ED842C" w14:textId="06E66878"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w:t>
            </w:r>
            <w:r w:rsidR="005B146A" w:rsidRPr="00885C83">
              <w:rPr>
                <w:rFonts w:ascii="仿宋" w:hAnsi="仿宋" w:cs="宋体"/>
                <w:kern w:val="0"/>
                <w:sz w:val="21"/>
                <w:szCs w:val="21"/>
              </w:rPr>
              <w:t>-2</w:t>
            </w:r>
          </w:p>
        </w:tc>
        <w:tc>
          <w:tcPr>
            <w:tcW w:w="1134" w:type="dxa"/>
            <w:vAlign w:val="center"/>
          </w:tcPr>
          <w:p w14:paraId="57F4879D" w14:textId="142222AF" w:rsidR="00273BBF" w:rsidRPr="00885C83" w:rsidRDefault="005B146A" w:rsidP="00273BBF">
            <w:pPr>
              <w:widowControl/>
              <w:spacing w:line="320" w:lineRule="exact"/>
              <w:jc w:val="center"/>
              <w:rPr>
                <w:rFonts w:ascii="仿宋" w:hAnsi="仿宋" w:cs="宋体"/>
                <w:kern w:val="0"/>
                <w:sz w:val="21"/>
                <w:szCs w:val="21"/>
              </w:rPr>
            </w:pPr>
            <w:r w:rsidRPr="00885C83">
              <w:rPr>
                <w:rFonts w:ascii="仿宋" w:hAnsi="仿宋" w:cs="宋体"/>
                <w:kern w:val="0"/>
                <w:sz w:val="21"/>
                <w:szCs w:val="21"/>
              </w:rPr>
              <w:t>3-4</w:t>
            </w:r>
          </w:p>
        </w:tc>
        <w:tc>
          <w:tcPr>
            <w:tcW w:w="1276" w:type="dxa"/>
            <w:vAlign w:val="center"/>
          </w:tcPr>
          <w:p w14:paraId="5B0386FF"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22738F44" w14:textId="77777777" w:rsidTr="0005231F">
        <w:trPr>
          <w:trHeight w:val="90"/>
          <w:jc w:val="center"/>
        </w:trPr>
        <w:tc>
          <w:tcPr>
            <w:tcW w:w="846" w:type="dxa"/>
            <w:vMerge/>
            <w:vAlign w:val="center"/>
          </w:tcPr>
          <w:p w14:paraId="1DDA5C2C" w14:textId="77777777" w:rsidR="00273BBF" w:rsidRPr="00885C83" w:rsidRDefault="00273BBF" w:rsidP="00273BBF">
            <w:pPr>
              <w:widowControl/>
              <w:spacing w:line="320" w:lineRule="exact"/>
              <w:jc w:val="center"/>
              <w:rPr>
                <w:rFonts w:ascii="仿宋" w:hAnsi="仿宋" w:cs="宋体"/>
                <w:b/>
                <w:kern w:val="0"/>
                <w:sz w:val="21"/>
                <w:szCs w:val="21"/>
              </w:rPr>
            </w:pPr>
          </w:p>
        </w:tc>
        <w:tc>
          <w:tcPr>
            <w:tcW w:w="2126" w:type="dxa"/>
            <w:gridSpan w:val="2"/>
            <w:vMerge/>
            <w:vAlign w:val="center"/>
          </w:tcPr>
          <w:p w14:paraId="5D0EC060" w14:textId="77777777" w:rsidR="00273BBF" w:rsidRPr="00885C83" w:rsidRDefault="00273BBF" w:rsidP="00273BBF">
            <w:pPr>
              <w:widowControl/>
              <w:spacing w:line="320" w:lineRule="exact"/>
              <w:jc w:val="left"/>
              <w:rPr>
                <w:rFonts w:ascii="仿宋" w:hAnsi="仿宋" w:cs="宋体"/>
                <w:kern w:val="0"/>
                <w:sz w:val="21"/>
                <w:szCs w:val="21"/>
              </w:rPr>
            </w:pPr>
          </w:p>
        </w:tc>
        <w:tc>
          <w:tcPr>
            <w:tcW w:w="2410" w:type="dxa"/>
            <w:vAlign w:val="center"/>
          </w:tcPr>
          <w:p w14:paraId="19F70C27"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横向科研项目（</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3599EF83" w14:textId="3C72779D"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20</w:t>
            </w:r>
            <w:r w:rsidR="005B146A" w:rsidRPr="00885C83">
              <w:rPr>
                <w:rFonts w:ascii="仿宋" w:hAnsi="仿宋" w:cs="宋体"/>
                <w:kern w:val="0"/>
                <w:sz w:val="21"/>
                <w:szCs w:val="21"/>
              </w:rPr>
              <w:t>-30</w:t>
            </w:r>
          </w:p>
        </w:tc>
        <w:tc>
          <w:tcPr>
            <w:tcW w:w="1134" w:type="dxa"/>
            <w:vAlign w:val="center"/>
          </w:tcPr>
          <w:p w14:paraId="6D864908" w14:textId="3340EF5C"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3</w:t>
            </w:r>
            <w:r w:rsidR="005B146A" w:rsidRPr="00885C83">
              <w:rPr>
                <w:rFonts w:ascii="仿宋" w:hAnsi="仿宋" w:cs="宋体"/>
                <w:kern w:val="0"/>
                <w:sz w:val="21"/>
                <w:szCs w:val="21"/>
              </w:rPr>
              <w:t>5-50</w:t>
            </w:r>
          </w:p>
        </w:tc>
        <w:tc>
          <w:tcPr>
            <w:tcW w:w="1276" w:type="dxa"/>
            <w:vAlign w:val="center"/>
          </w:tcPr>
          <w:p w14:paraId="53ACACF2"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53F5C678" w14:textId="77777777" w:rsidTr="0005231F">
        <w:trPr>
          <w:trHeight w:val="265"/>
          <w:jc w:val="center"/>
        </w:trPr>
        <w:tc>
          <w:tcPr>
            <w:tcW w:w="846" w:type="dxa"/>
            <w:vMerge/>
            <w:vAlign w:val="center"/>
          </w:tcPr>
          <w:p w14:paraId="464BE4E4" w14:textId="77777777" w:rsidR="00273BBF" w:rsidRPr="00885C83" w:rsidRDefault="00273BBF" w:rsidP="00273BBF">
            <w:pPr>
              <w:widowControl/>
              <w:spacing w:line="320" w:lineRule="exact"/>
              <w:jc w:val="center"/>
              <w:rPr>
                <w:rFonts w:ascii="仿宋" w:hAnsi="仿宋" w:cs="宋体"/>
                <w:b/>
                <w:kern w:val="0"/>
                <w:sz w:val="21"/>
                <w:szCs w:val="21"/>
              </w:rPr>
            </w:pPr>
          </w:p>
        </w:tc>
        <w:tc>
          <w:tcPr>
            <w:tcW w:w="4536" w:type="dxa"/>
            <w:gridSpan w:val="3"/>
            <w:vAlign w:val="center"/>
          </w:tcPr>
          <w:p w14:paraId="6898D9B7"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科研项目经费（万元）</w:t>
            </w:r>
          </w:p>
        </w:tc>
        <w:tc>
          <w:tcPr>
            <w:tcW w:w="1134" w:type="dxa"/>
            <w:vAlign w:val="center"/>
          </w:tcPr>
          <w:p w14:paraId="4AE527FB"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9000</w:t>
            </w:r>
          </w:p>
        </w:tc>
        <w:tc>
          <w:tcPr>
            <w:tcW w:w="1134" w:type="dxa"/>
            <w:vAlign w:val="center"/>
          </w:tcPr>
          <w:p w14:paraId="543BB49B"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15000</w:t>
            </w:r>
          </w:p>
        </w:tc>
        <w:tc>
          <w:tcPr>
            <w:tcW w:w="1276" w:type="dxa"/>
            <w:vAlign w:val="center"/>
          </w:tcPr>
          <w:p w14:paraId="118C71C8"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605837EE" w14:textId="77777777" w:rsidTr="0005231F">
        <w:trPr>
          <w:trHeight w:val="265"/>
          <w:jc w:val="center"/>
        </w:trPr>
        <w:tc>
          <w:tcPr>
            <w:tcW w:w="846" w:type="dxa"/>
            <w:vMerge/>
            <w:vAlign w:val="center"/>
          </w:tcPr>
          <w:p w14:paraId="16CBC802" w14:textId="77777777" w:rsidR="00273BBF" w:rsidRPr="00885C83" w:rsidRDefault="00273BBF" w:rsidP="00273BBF">
            <w:pPr>
              <w:widowControl/>
              <w:spacing w:line="320" w:lineRule="exact"/>
              <w:jc w:val="center"/>
              <w:rPr>
                <w:rFonts w:ascii="仿宋" w:hAnsi="仿宋" w:cs="宋体"/>
                <w:b/>
                <w:kern w:val="0"/>
                <w:sz w:val="21"/>
                <w:szCs w:val="21"/>
              </w:rPr>
            </w:pPr>
          </w:p>
        </w:tc>
        <w:tc>
          <w:tcPr>
            <w:tcW w:w="4536" w:type="dxa"/>
            <w:gridSpan w:val="3"/>
            <w:vAlign w:val="center"/>
          </w:tcPr>
          <w:p w14:paraId="22C4A31C"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年均科研项目经费（万元</w:t>
            </w:r>
            <w:r w:rsidRPr="00885C83">
              <w:rPr>
                <w:rFonts w:ascii="仿宋" w:hAnsi="仿宋" w:cs="宋体"/>
                <w:kern w:val="0"/>
                <w:sz w:val="21"/>
                <w:szCs w:val="21"/>
              </w:rPr>
              <w:t>/</w:t>
            </w:r>
            <w:r w:rsidRPr="00885C83">
              <w:rPr>
                <w:rFonts w:ascii="仿宋" w:hAnsi="仿宋" w:cs="宋体" w:hint="eastAsia"/>
                <w:kern w:val="0"/>
                <w:sz w:val="21"/>
                <w:szCs w:val="21"/>
              </w:rPr>
              <w:t>年）</w:t>
            </w:r>
          </w:p>
        </w:tc>
        <w:tc>
          <w:tcPr>
            <w:tcW w:w="1134" w:type="dxa"/>
            <w:vAlign w:val="center"/>
          </w:tcPr>
          <w:p w14:paraId="6CB22D5B"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3000</w:t>
            </w:r>
          </w:p>
        </w:tc>
        <w:tc>
          <w:tcPr>
            <w:tcW w:w="1134" w:type="dxa"/>
            <w:vAlign w:val="center"/>
          </w:tcPr>
          <w:p w14:paraId="0A82E124" w14:textId="6559918C"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3</w:t>
            </w:r>
            <w:r w:rsidR="005B146A" w:rsidRPr="00885C83">
              <w:rPr>
                <w:rFonts w:ascii="仿宋" w:hAnsi="仿宋" w:cs="宋体"/>
                <w:kern w:val="0"/>
                <w:sz w:val="21"/>
                <w:szCs w:val="21"/>
              </w:rPr>
              <w:t>5</w:t>
            </w:r>
            <w:r w:rsidRPr="00885C83">
              <w:rPr>
                <w:rFonts w:ascii="仿宋" w:hAnsi="仿宋" w:cs="宋体" w:hint="eastAsia"/>
                <w:kern w:val="0"/>
                <w:sz w:val="21"/>
                <w:szCs w:val="21"/>
              </w:rPr>
              <w:t>00</w:t>
            </w:r>
          </w:p>
        </w:tc>
        <w:tc>
          <w:tcPr>
            <w:tcW w:w="1276" w:type="dxa"/>
            <w:vAlign w:val="center"/>
          </w:tcPr>
          <w:p w14:paraId="5A03D6E7"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70D65B4A" w14:textId="77777777" w:rsidTr="0005231F">
        <w:trPr>
          <w:trHeight w:val="302"/>
          <w:jc w:val="center"/>
        </w:trPr>
        <w:tc>
          <w:tcPr>
            <w:tcW w:w="846" w:type="dxa"/>
            <w:vMerge/>
            <w:vAlign w:val="center"/>
          </w:tcPr>
          <w:p w14:paraId="33668166" w14:textId="77777777" w:rsidR="00273BBF" w:rsidRPr="00885C83" w:rsidRDefault="00273BBF" w:rsidP="00273BBF">
            <w:pPr>
              <w:widowControl/>
              <w:spacing w:line="320" w:lineRule="exact"/>
              <w:jc w:val="center"/>
              <w:rPr>
                <w:rFonts w:ascii="仿宋" w:hAnsi="仿宋" w:cs="宋体"/>
                <w:b/>
                <w:kern w:val="0"/>
                <w:sz w:val="21"/>
                <w:szCs w:val="21"/>
              </w:rPr>
            </w:pPr>
          </w:p>
        </w:tc>
        <w:tc>
          <w:tcPr>
            <w:tcW w:w="2126" w:type="dxa"/>
            <w:gridSpan w:val="2"/>
            <w:vMerge w:val="restart"/>
            <w:vAlign w:val="center"/>
          </w:tcPr>
          <w:p w14:paraId="7E7EFB05"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科研奖励</w:t>
            </w:r>
          </w:p>
        </w:tc>
        <w:tc>
          <w:tcPr>
            <w:tcW w:w="2410" w:type="dxa"/>
            <w:vAlign w:val="center"/>
          </w:tcPr>
          <w:p w14:paraId="6870EE44"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国家级（</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4F71A5DB" w14:textId="6A189EDB" w:rsidR="00273BBF" w:rsidRPr="00885C83" w:rsidRDefault="005B146A" w:rsidP="00273BBF">
            <w:pPr>
              <w:widowControl/>
              <w:spacing w:line="320" w:lineRule="exact"/>
              <w:jc w:val="center"/>
              <w:rPr>
                <w:rFonts w:ascii="仿宋" w:hAnsi="仿宋" w:cs="宋体"/>
                <w:kern w:val="0"/>
                <w:sz w:val="21"/>
                <w:szCs w:val="21"/>
              </w:rPr>
            </w:pPr>
            <w:r w:rsidRPr="00885C83">
              <w:rPr>
                <w:rFonts w:ascii="仿宋" w:hAnsi="仿宋" w:cs="宋体"/>
                <w:kern w:val="0"/>
                <w:sz w:val="21"/>
                <w:szCs w:val="21"/>
              </w:rPr>
              <w:t>1-</w:t>
            </w:r>
            <w:r w:rsidR="00273BBF" w:rsidRPr="00885C83">
              <w:rPr>
                <w:rFonts w:ascii="仿宋" w:hAnsi="仿宋" w:cs="宋体" w:hint="eastAsia"/>
                <w:kern w:val="0"/>
                <w:sz w:val="21"/>
                <w:szCs w:val="21"/>
              </w:rPr>
              <w:t>2</w:t>
            </w:r>
          </w:p>
        </w:tc>
        <w:tc>
          <w:tcPr>
            <w:tcW w:w="1134" w:type="dxa"/>
            <w:vAlign w:val="center"/>
          </w:tcPr>
          <w:p w14:paraId="55F4A5C3" w14:textId="58A9AB3C" w:rsidR="00273BBF" w:rsidRPr="00885C83" w:rsidRDefault="00273BBF" w:rsidP="00994C7D">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w:t>
            </w:r>
            <w:r w:rsidR="005B146A" w:rsidRPr="00885C83">
              <w:rPr>
                <w:rFonts w:ascii="仿宋" w:hAnsi="仿宋" w:cs="宋体"/>
                <w:kern w:val="0"/>
                <w:sz w:val="21"/>
                <w:szCs w:val="21"/>
              </w:rPr>
              <w:t>-3</w:t>
            </w:r>
          </w:p>
        </w:tc>
        <w:tc>
          <w:tcPr>
            <w:tcW w:w="1276" w:type="dxa"/>
            <w:vAlign w:val="center"/>
          </w:tcPr>
          <w:p w14:paraId="25881690"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69065CD0" w14:textId="77777777" w:rsidTr="0005231F">
        <w:trPr>
          <w:trHeight w:val="195"/>
          <w:jc w:val="center"/>
        </w:trPr>
        <w:tc>
          <w:tcPr>
            <w:tcW w:w="846" w:type="dxa"/>
            <w:vMerge/>
            <w:vAlign w:val="center"/>
          </w:tcPr>
          <w:p w14:paraId="6A7922F0" w14:textId="77777777" w:rsidR="00273BBF" w:rsidRPr="00885C83" w:rsidRDefault="00273BBF" w:rsidP="00273BBF">
            <w:pPr>
              <w:widowControl/>
              <w:spacing w:line="320" w:lineRule="exact"/>
              <w:jc w:val="center"/>
              <w:rPr>
                <w:rFonts w:ascii="仿宋" w:hAnsi="仿宋" w:cs="宋体"/>
                <w:b/>
                <w:kern w:val="0"/>
                <w:sz w:val="21"/>
                <w:szCs w:val="21"/>
              </w:rPr>
            </w:pPr>
          </w:p>
        </w:tc>
        <w:tc>
          <w:tcPr>
            <w:tcW w:w="2126" w:type="dxa"/>
            <w:gridSpan w:val="2"/>
            <w:vMerge/>
            <w:vAlign w:val="center"/>
          </w:tcPr>
          <w:p w14:paraId="443E312C" w14:textId="77777777" w:rsidR="00273BBF" w:rsidRPr="00885C83" w:rsidRDefault="00273BBF" w:rsidP="00273BBF">
            <w:pPr>
              <w:widowControl/>
              <w:spacing w:line="320" w:lineRule="exact"/>
              <w:jc w:val="left"/>
              <w:rPr>
                <w:rFonts w:ascii="仿宋" w:hAnsi="仿宋" w:cs="宋体"/>
                <w:kern w:val="0"/>
                <w:sz w:val="21"/>
                <w:szCs w:val="21"/>
              </w:rPr>
            </w:pPr>
          </w:p>
        </w:tc>
        <w:tc>
          <w:tcPr>
            <w:tcW w:w="2410" w:type="dxa"/>
            <w:vAlign w:val="center"/>
          </w:tcPr>
          <w:p w14:paraId="20F1329D"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自治区、部级（</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602F6B67" w14:textId="7548140F" w:rsidR="00273BBF" w:rsidRPr="00885C83" w:rsidRDefault="005B146A"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8</w:t>
            </w:r>
            <w:r w:rsidRPr="00885C83">
              <w:rPr>
                <w:rFonts w:ascii="仿宋" w:hAnsi="仿宋" w:cs="宋体"/>
                <w:kern w:val="0"/>
                <w:sz w:val="21"/>
                <w:szCs w:val="21"/>
              </w:rPr>
              <w:t>-</w:t>
            </w:r>
            <w:r w:rsidR="00273BBF" w:rsidRPr="00885C83">
              <w:rPr>
                <w:rFonts w:ascii="仿宋" w:hAnsi="仿宋" w:cs="宋体" w:hint="eastAsia"/>
                <w:kern w:val="0"/>
                <w:sz w:val="21"/>
                <w:szCs w:val="21"/>
              </w:rPr>
              <w:t>1</w:t>
            </w:r>
            <w:r w:rsidR="00273BBF" w:rsidRPr="00885C83">
              <w:rPr>
                <w:rFonts w:ascii="仿宋" w:hAnsi="仿宋" w:cs="宋体"/>
                <w:kern w:val="0"/>
                <w:sz w:val="21"/>
                <w:szCs w:val="21"/>
              </w:rPr>
              <w:t>0</w:t>
            </w:r>
          </w:p>
        </w:tc>
        <w:tc>
          <w:tcPr>
            <w:tcW w:w="1134" w:type="dxa"/>
            <w:vAlign w:val="center"/>
          </w:tcPr>
          <w:p w14:paraId="16383B5E" w14:textId="22C6373F" w:rsidR="00273BBF" w:rsidRPr="00885C83" w:rsidRDefault="005B146A" w:rsidP="00994C7D">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9</w:t>
            </w:r>
            <w:r w:rsidRPr="00885C83">
              <w:rPr>
                <w:rFonts w:ascii="仿宋" w:hAnsi="仿宋" w:cs="宋体"/>
                <w:kern w:val="0"/>
                <w:sz w:val="21"/>
                <w:szCs w:val="21"/>
              </w:rPr>
              <w:t>-12</w:t>
            </w:r>
          </w:p>
        </w:tc>
        <w:tc>
          <w:tcPr>
            <w:tcW w:w="1276" w:type="dxa"/>
            <w:vAlign w:val="center"/>
          </w:tcPr>
          <w:p w14:paraId="064A3CAD"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52872644" w14:textId="77777777" w:rsidTr="0005231F">
        <w:trPr>
          <w:trHeight w:val="280"/>
          <w:jc w:val="center"/>
        </w:trPr>
        <w:tc>
          <w:tcPr>
            <w:tcW w:w="846" w:type="dxa"/>
            <w:vMerge w:val="restart"/>
            <w:vAlign w:val="center"/>
          </w:tcPr>
          <w:p w14:paraId="35775BD2" w14:textId="77777777" w:rsidR="00273BBF" w:rsidRPr="00885C83" w:rsidRDefault="00273BBF" w:rsidP="00273BBF">
            <w:pPr>
              <w:spacing w:line="320" w:lineRule="exact"/>
              <w:jc w:val="center"/>
              <w:rPr>
                <w:rFonts w:ascii="仿宋" w:hAnsi="仿宋" w:cs="宋体"/>
                <w:b/>
                <w:kern w:val="0"/>
                <w:sz w:val="21"/>
                <w:szCs w:val="21"/>
              </w:rPr>
            </w:pPr>
            <w:r w:rsidRPr="00885C83">
              <w:rPr>
                <w:rFonts w:ascii="仿宋" w:hAnsi="仿宋" w:cs="宋体" w:hint="eastAsia"/>
                <w:b/>
                <w:kern w:val="0"/>
                <w:sz w:val="21"/>
                <w:szCs w:val="21"/>
              </w:rPr>
              <w:t>队伍</w:t>
            </w:r>
          </w:p>
          <w:p w14:paraId="3F0A4554" w14:textId="77777777" w:rsidR="00273BBF" w:rsidRPr="00885C83" w:rsidRDefault="00273BBF" w:rsidP="00273BBF">
            <w:pPr>
              <w:spacing w:line="320" w:lineRule="exact"/>
              <w:jc w:val="center"/>
              <w:rPr>
                <w:rFonts w:ascii="仿宋" w:hAnsi="仿宋" w:cs="宋体"/>
                <w:b/>
                <w:kern w:val="0"/>
                <w:sz w:val="21"/>
                <w:szCs w:val="21"/>
              </w:rPr>
            </w:pPr>
            <w:r w:rsidRPr="00885C83">
              <w:rPr>
                <w:rFonts w:ascii="仿宋" w:hAnsi="仿宋" w:cs="宋体" w:hint="eastAsia"/>
                <w:b/>
                <w:kern w:val="0"/>
                <w:sz w:val="21"/>
                <w:szCs w:val="21"/>
              </w:rPr>
              <w:t>建设</w:t>
            </w:r>
          </w:p>
        </w:tc>
        <w:tc>
          <w:tcPr>
            <w:tcW w:w="4536" w:type="dxa"/>
            <w:gridSpan w:val="3"/>
            <w:vAlign w:val="center"/>
          </w:tcPr>
          <w:p w14:paraId="081290A5"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专任教师（人）</w:t>
            </w:r>
          </w:p>
        </w:tc>
        <w:tc>
          <w:tcPr>
            <w:tcW w:w="1134" w:type="dxa"/>
            <w:vAlign w:val="center"/>
          </w:tcPr>
          <w:p w14:paraId="4B43B759"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1050</w:t>
            </w:r>
          </w:p>
        </w:tc>
        <w:tc>
          <w:tcPr>
            <w:tcW w:w="1134" w:type="dxa"/>
            <w:vAlign w:val="center"/>
          </w:tcPr>
          <w:p w14:paraId="7FDDAE04"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1100</w:t>
            </w:r>
          </w:p>
        </w:tc>
        <w:tc>
          <w:tcPr>
            <w:tcW w:w="1276" w:type="dxa"/>
            <w:vAlign w:val="center"/>
          </w:tcPr>
          <w:p w14:paraId="7669C3BD"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1D5CEA53" w14:textId="77777777" w:rsidTr="0005231F">
        <w:trPr>
          <w:trHeight w:val="280"/>
          <w:jc w:val="center"/>
        </w:trPr>
        <w:tc>
          <w:tcPr>
            <w:tcW w:w="846" w:type="dxa"/>
            <w:vMerge/>
            <w:vAlign w:val="center"/>
          </w:tcPr>
          <w:p w14:paraId="25D3DB3E" w14:textId="77777777" w:rsidR="00273BBF" w:rsidRPr="00885C83" w:rsidRDefault="00273BBF" w:rsidP="00273BBF">
            <w:pPr>
              <w:spacing w:line="320" w:lineRule="exact"/>
              <w:jc w:val="center"/>
              <w:rPr>
                <w:rFonts w:ascii="仿宋" w:hAnsi="仿宋" w:cs="宋体"/>
                <w:b/>
                <w:kern w:val="0"/>
                <w:sz w:val="21"/>
                <w:szCs w:val="21"/>
              </w:rPr>
            </w:pPr>
          </w:p>
        </w:tc>
        <w:tc>
          <w:tcPr>
            <w:tcW w:w="4536" w:type="dxa"/>
            <w:gridSpan w:val="3"/>
            <w:vAlign w:val="center"/>
          </w:tcPr>
          <w:p w14:paraId="4B8E9983"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具有教授（或相当职称）教师（人）</w:t>
            </w:r>
          </w:p>
        </w:tc>
        <w:tc>
          <w:tcPr>
            <w:tcW w:w="1134" w:type="dxa"/>
            <w:vAlign w:val="center"/>
          </w:tcPr>
          <w:p w14:paraId="38A41513"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142</w:t>
            </w:r>
          </w:p>
        </w:tc>
        <w:tc>
          <w:tcPr>
            <w:tcW w:w="1134" w:type="dxa"/>
            <w:vAlign w:val="center"/>
          </w:tcPr>
          <w:p w14:paraId="09C9559E"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152</w:t>
            </w:r>
          </w:p>
        </w:tc>
        <w:tc>
          <w:tcPr>
            <w:tcW w:w="1276" w:type="dxa"/>
            <w:vAlign w:val="center"/>
          </w:tcPr>
          <w:p w14:paraId="0BE64E77"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62B7A541" w14:textId="77777777" w:rsidTr="0005231F">
        <w:trPr>
          <w:trHeight w:val="280"/>
          <w:jc w:val="center"/>
        </w:trPr>
        <w:tc>
          <w:tcPr>
            <w:tcW w:w="846" w:type="dxa"/>
            <w:vMerge/>
            <w:vAlign w:val="center"/>
          </w:tcPr>
          <w:p w14:paraId="10962362" w14:textId="77777777" w:rsidR="00273BBF" w:rsidRPr="00885C83" w:rsidRDefault="00273BBF" w:rsidP="00273BBF">
            <w:pPr>
              <w:spacing w:line="320" w:lineRule="exact"/>
              <w:jc w:val="center"/>
              <w:rPr>
                <w:rFonts w:ascii="仿宋" w:hAnsi="仿宋" w:cs="宋体"/>
                <w:b/>
                <w:kern w:val="0"/>
                <w:sz w:val="21"/>
                <w:szCs w:val="21"/>
              </w:rPr>
            </w:pPr>
          </w:p>
        </w:tc>
        <w:tc>
          <w:tcPr>
            <w:tcW w:w="4536" w:type="dxa"/>
            <w:gridSpan w:val="3"/>
            <w:vAlign w:val="center"/>
          </w:tcPr>
          <w:p w14:paraId="6AD8270A"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具有教授（或相当职称）教师比例（%）</w:t>
            </w:r>
          </w:p>
        </w:tc>
        <w:tc>
          <w:tcPr>
            <w:tcW w:w="1134" w:type="dxa"/>
            <w:vAlign w:val="center"/>
          </w:tcPr>
          <w:p w14:paraId="015E8C91"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13.5%</w:t>
            </w:r>
          </w:p>
        </w:tc>
        <w:tc>
          <w:tcPr>
            <w:tcW w:w="1134" w:type="dxa"/>
            <w:vAlign w:val="center"/>
          </w:tcPr>
          <w:p w14:paraId="234359BD"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13.8%</w:t>
            </w:r>
          </w:p>
        </w:tc>
        <w:tc>
          <w:tcPr>
            <w:tcW w:w="1276" w:type="dxa"/>
            <w:vAlign w:val="center"/>
          </w:tcPr>
          <w:p w14:paraId="69D670F0"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7BAB11B6" w14:textId="77777777" w:rsidTr="0005231F">
        <w:trPr>
          <w:trHeight w:val="280"/>
          <w:jc w:val="center"/>
        </w:trPr>
        <w:tc>
          <w:tcPr>
            <w:tcW w:w="846" w:type="dxa"/>
            <w:vMerge/>
            <w:vAlign w:val="center"/>
          </w:tcPr>
          <w:p w14:paraId="3A4B8CB9" w14:textId="77777777" w:rsidR="00273BBF" w:rsidRPr="00885C83" w:rsidRDefault="00273BBF" w:rsidP="00273BBF">
            <w:pPr>
              <w:spacing w:line="320" w:lineRule="exact"/>
              <w:jc w:val="center"/>
              <w:rPr>
                <w:rFonts w:ascii="仿宋" w:hAnsi="仿宋" w:cs="宋体"/>
                <w:b/>
                <w:kern w:val="0"/>
                <w:sz w:val="21"/>
                <w:szCs w:val="21"/>
              </w:rPr>
            </w:pPr>
          </w:p>
        </w:tc>
        <w:tc>
          <w:tcPr>
            <w:tcW w:w="4536" w:type="dxa"/>
            <w:gridSpan w:val="3"/>
            <w:vAlign w:val="center"/>
          </w:tcPr>
          <w:p w14:paraId="7F627470"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具有博士学位教师（人）</w:t>
            </w:r>
          </w:p>
        </w:tc>
        <w:tc>
          <w:tcPr>
            <w:tcW w:w="1134" w:type="dxa"/>
            <w:vAlign w:val="center"/>
          </w:tcPr>
          <w:p w14:paraId="7F19E7B7"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315</w:t>
            </w:r>
          </w:p>
        </w:tc>
        <w:tc>
          <w:tcPr>
            <w:tcW w:w="1134" w:type="dxa"/>
            <w:vAlign w:val="center"/>
          </w:tcPr>
          <w:p w14:paraId="1FDB6193"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395</w:t>
            </w:r>
          </w:p>
        </w:tc>
        <w:tc>
          <w:tcPr>
            <w:tcW w:w="1276" w:type="dxa"/>
            <w:vAlign w:val="center"/>
          </w:tcPr>
          <w:p w14:paraId="3E3B1540"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1AB2E34B" w14:textId="77777777" w:rsidTr="0005231F">
        <w:trPr>
          <w:trHeight w:val="90"/>
          <w:jc w:val="center"/>
        </w:trPr>
        <w:tc>
          <w:tcPr>
            <w:tcW w:w="846" w:type="dxa"/>
            <w:vMerge/>
            <w:vAlign w:val="center"/>
          </w:tcPr>
          <w:p w14:paraId="6CD36EAC" w14:textId="77777777" w:rsidR="00273BBF" w:rsidRPr="00885C83" w:rsidRDefault="00273BBF" w:rsidP="00273BBF">
            <w:pPr>
              <w:widowControl/>
              <w:spacing w:line="320" w:lineRule="exact"/>
              <w:jc w:val="center"/>
              <w:rPr>
                <w:rFonts w:ascii="仿宋" w:hAnsi="仿宋" w:cs="宋体"/>
                <w:b/>
                <w:kern w:val="0"/>
                <w:sz w:val="21"/>
                <w:szCs w:val="21"/>
              </w:rPr>
            </w:pPr>
          </w:p>
        </w:tc>
        <w:tc>
          <w:tcPr>
            <w:tcW w:w="4536" w:type="dxa"/>
            <w:gridSpan w:val="3"/>
            <w:vAlign w:val="center"/>
          </w:tcPr>
          <w:p w14:paraId="0649AA8F" w14:textId="77777777" w:rsidR="00273BBF" w:rsidRPr="00885C83" w:rsidRDefault="00273BBF" w:rsidP="00273BBF">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具有博士学位教师比例（%）</w:t>
            </w:r>
          </w:p>
        </w:tc>
        <w:tc>
          <w:tcPr>
            <w:tcW w:w="1134" w:type="dxa"/>
            <w:vAlign w:val="center"/>
          </w:tcPr>
          <w:p w14:paraId="5320DCFB"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30%</w:t>
            </w:r>
          </w:p>
        </w:tc>
        <w:tc>
          <w:tcPr>
            <w:tcW w:w="1134" w:type="dxa"/>
            <w:vAlign w:val="center"/>
          </w:tcPr>
          <w:p w14:paraId="2ECA6965" w14:textId="232EDE31" w:rsidR="00273BBF" w:rsidRPr="00885C83" w:rsidRDefault="00273BBF" w:rsidP="00994C7D">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36%</w:t>
            </w:r>
          </w:p>
        </w:tc>
        <w:tc>
          <w:tcPr>
            <w:tcW w:w="1276" w:type="dxa"/>
            <w:vAlign w:val="center"/>
          </w:tcPr>
          <w:p w14:paraId="263A03DC" w14:textId="77777777" w:rsidR="00273BBF" w:rsidRPr="00885C83" w:rsidRDefault="00273BBF" w:rsidP="00273BBF">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F605F3" w:rsidRPr="00885C83" w14:paraId="184BCA57" w14:textId="77777777" w:rsidTr="0005231F">
        <w:trPr>
          <w:trHeight w:val="90"/>
          <w:jc w:val="center"/>
        </w:trPr>
        <w:tc>
          <w:tcPr>
            <w:tcW w:w="846" w:type="dxa"/>
            <w:vMerge/>
            <w:vAlign w:val="center"/>
          </w:tcPr>
          <w:p w14:paraId="07EF425F" w14:textId="77777777" w:rsidR="00F605F3" w:rsidRPr="00885C83" w:rsidRDefault="00F605F3" w:rsidP="00F605F3">
            <w:pPr>
              <w:widowControl/>
              <w:spacing w:line="320" w:lineRule="exact"/>
              <w:jc w:val="center"/>
              <w:rPr>
                <w:rFonts w:ascii="仿宋" w:hAnsi="仿宋" w:cs="宋体"/>
                <w:b/>
                <w:kern w:val="0"/>
                <w:sz w:val="21"/>
                <w:szCs w:val="21"/>
              </w:rPr>
            </w:pPr>
          </w:p>
        </w:tc>
        <w:tc>
          <w:tcPr>
            <w:tcW w:w="4536" w:type="dxa"/>
            <w:gridSpan w:val="3"/>
            <w:vAlign w:val="center"/>
          </w:tcPr>
          <w:p w14:paraId="00D1DB28" w14:textId="2A3E32BD"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具有硕士学位（及以上）教师（人）</w:t>
            </w:r>
          </w:p>
        </w:tc>
        <w:tc>
          <w:tcPr>
            <w:tcW w:w="1134" w:type="dxa"/>
            <w:vAlign w:val="center"/>
          </w:tcPr>
          <w:p w14:paraId="0DD13A31" w14:textId="2F2D524E"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774</w:t>
            </w:r>
          </w:p>
        </w:tc>
        <w:tc>
          <w:tcPr>
            <w:tcW w:w="1134" w:type="dxa"/>
            <w:vAlign w:val="center"/>
          </w:tcPr>
          <w:p w14:paraId="2EB2272B" w14:textId="78BB4569"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814</w:t>
            </w:r>
          </w:p>
        </w:tc>
        <w:tc>
          <w:tcPr>
            <w:tcW w:w="1276" w:type="dxa"/>
            <w:vAlign w:val="center"/>
          </w:tcPr>
          <w:p w14:paraId="039578E6" w14:textId="4362CD7F"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F605F3" w:rsidRPr="00885C83" w14:paraId="698C6352" w14:textId="77777777" w:rsidTr="0005231F">
        <w:trPr>
          <w:trHeight w:val="90"/>
          <w:jc w:val="center"/>
        </w:trPr>
        <w:tc>
          <w:tcPr>
            <w:tcW w:w="846" w:type="dxa"/>
            <w:vMerge/>
            <w:vAlign w:val="center"/>
          </w:tcPr>
          <w:p w14:paraId="30B13B62" w14:textId="77777777" w:rsidR="00F605F3" w:rsidRPr="00885C83" w:rsidRDefault="00F605F3" w:rsidP="00F605F3">
            <w:pPr>
              <w:widowControl/>
              <w:spacing w:line="320" w:lineRule="exact"/>
              <w:jc w:val="center"/>
              <w:rPr>
                <w:rFonts w:ascii="仿宋" w:hAnsi="仿宋" w:cs="宋体"/>
                <w:b/>
                <w:kern w:val="0"/>
                <w:sz w:val="21"/>
                <w:szCs w:val="21"/>
              </w:rPr>
            </w:pPr>
          </w:p>
        </w:tc>
        <w:tc>
          <w:tcPr>
            <w:tcW w:w="4536" w:type="dxa"/>
            <w:gridSpan w:val="3"/>
            <w:vAlign w:val="center"/>
          </w:tcPr>
          <w:p w14:paraId="1A3FFD80" w14:textId="407260D2"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具有硕士学位（及以上）教师比例（%）</w:t>
            </w:r>
          </w:p>
        </w:tc>
        <w:tc>
          <w:tcPr>
            <w:tcW w:w="1134" w:type="dxa"/>
            <w:vAlign w:val="center"/>
          </w:tcPr>
          <w:p w14:paraId="23ECDFFF" w14:textId="7EF9306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73.7%</w:t>
            </w:r>
          </w:p>
        </w:tc>
        <w:tc>
          <w:tcPr>
            <w:tcW w:w="1134" w:type="dxa"/>
            <w:vAlign w:val="center"/>
          </w:tcPr>
          <w:p w14:paraId="5159F637" w14:textId="38C2D0A3"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74%</w:t>
            </w:r>
          </w:p>
        </w:tc>
        <w:tc>
          <w:tcPr>
            <w:tcW w:w="1276" w:type="dxa"/>
            <w:vAlign w:val="center"/>
          </w:tcPr>
          <w:p w14:paraId="0347837F" w14:textId="24CAC260"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47C25491" w14:textId="77777777" w:rsidTr="0005231F">
        <w:trPr>
          <w:trHeight w:val="90"/>
          <w:jc w:val="center"/>
        </w:trPr>
        <w:tc>
          <w:tcPr>
            <w:tcW w:w="846" w:type="dxa"/>
            <w:vMerge/>
            <w:vAlign w:val="center"/>
          </w:tcPr>
          <w:p w14:paraId="7DCC3F43" w14:textId="77777777" w:rsidR="00F605F3" w:rsidRPr="00885C83" w:rsidRDefault="00F605F3" w:rsidP="00F605F3">
            <w:pPr>
              <w:widowControl/>
              <w:spacing w:line="320" w:lineRule="exact"/>
              <w:jc w:val="center"/>
              <w:rPr>
                <w:rFonts w:ascii="仿宋" w:hAnsi="仿宋" w:cs="宋体"/>
                <w:b/>
                <w:kern w:val="0"/>
                <w:sz w:val="21"/>
                <w:szCs w:val="21"/>
              </w:rPr>
            </w:pPr>
          </w:p>
        </w:tc>
        <w:tc>
          <w:tcPr>
            <w:tcW w:w="4536" w:type="dxa"/>
            <w:gridSpan w:val="3"/>
            <w:vAlign w:val="center"/>
          </w:tcPr>
          <w:p w14:paraId="1FA3DA4A" w14:textId="77777777"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“双师双能型”教师（人）</w:t>
            </w:r>
          </w:p>
        </w:tc>
        <w:tc>
          <w:tcPr>
            <w:tcW w:w="1134" w:type="dxa"/>
            <w:vAlign w:val="center"/>
          </w:tcPr>
          <w:p w14:paraId="6BFA008D"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315</w:t>
            </w:r>
          </w:p>
        </w:tc>
        <w:tc>
          <w:tcPr>
            <w:tcW w:w="1134" w:type="dxa"/>
            <w:vAlign w:val="center"/>
          </w:tcPr>
          <w:p w14:paraId="70F41FD9"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415</w:t>
            </w:r>
          </w:p>
        </w:tc>
        <w:tc>
          <w:tcPr>
            <w:tcW w:w="1276" w:type="dxa"/>
            <w:vAlign w:val="center"/>
          </w:tcPr>
          <w:p w14:paraId="6076C722"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57420238" w14:textId="77777777" w:rsidTr="0005231F">
        <w:trPr>
          <w:trHeight w:val="90"/>
          <w:jc w:val="center"/>
        </w:trPr>
        <w:tc>
          <w:tcPr>
            <w:tcW w:w="846" w:type="dxa"/>
            <w:vMerge/>
            <w:vAlign w:val="center"/>
          </w:tcPr>
          <w:p w14:paraId="05332A20" w14:textId="77777777" w:rsidR="00F605F3" w:rsidRPr="00885C83" w:rsidRDefault="00F605F3" w:rsidP="00F605F3">
            <w:pPr>
              <w:widowControl/>
              <w:spacing w:line="320" w:lineRule="exact"/>
              <w:jc w:val="center"/>
              <w:rPr>
                <w:rFonts w:ascii="仿宋" w:hAnsi="仿宋" w:cs="宋体"/>
                <w:b/>
                <w:kern w:val="0"/>
                <w:sz w:val="21"/>
                <w:szCs w:val="21"/>
              </w:rPr>
            </w:pPr>
          </w:p>
        </w:tc>
        <w:tc>
          <w:tcPr>
            <w:tcW w:w="4536" w:type="dxa"/>
            <w:gridSpan w:val="3"/>
            <w:vAlign w:val="center"/>
          </w:tcPr>
          <w:p w14:paraId="16E3D33C" w14:textId="77777777"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“双师双能型”教师比例（%）</w:t>
            </w:r>
          </w:p>
        </w:tc>
        <w:tc>
          <w:tcPr>
            <w:tcW w:w="1134" w:type="dxa"/>
            <w:vAlign w:val="center"/>
          </w:tcPr>
          <w:p w14:paraId="3D2B74D2"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30%</w:t>
            </w:r>
          </w:p>
        </w:tc>
        <w:tc>
          <w:tcPr>
            <w:tcW w:w="1134" w:type="dxa"/>
            <w:vAlign w:val="center"/>
          </w:tcPr>
          <w:p w14:paraId="472D75D4" w14:textId="4E149CFB" w:rsidR="00F605F3" w:rsidRPr="00885C83" w:rsidRDefault="00F605F3" w:rsidP="00994C7D">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37.7%</w:t>
            </w:r>
          </w:p>
        </w:tc>
        <w:tc>
          <w:tcPr>
            <w:tcW w:w="1276" w:type="dxa"/>
            <w:vAlign w:val="center"/>
          </w:tcPr>
          <w:p w14:paraId="360E222E"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633068E3" w14:textId="77777777" w:rsidTr="0005231F">
        <w:trPr>
          <w:trHeight w:val="90"/>
          <w:jc w:val="center"/>
        </w:trPr>
        <w:tc>
          <w:tcPr>
            <w:tcW w:w="846" w:type="dxa"/>
            <w:vMerge/>
            <w:vAlign w:val="center"/>
          </w:tcPr>
          <w:p w14:paraId="1A5C1170" w14:textId="77777777" w:rsidR="00F605F3" w:rsidRPr="00885C83" w:rsidRDefault="00F605F3" w:rsidP="00F605F3">
            <w:pPr>
              <w:widowControl/>
              <w:spacing w:line="320" w:lineRule="exact"/>
              <w:jc w:val="center"/>
              <w:rPr>
                <w:rFonts w:ascii="仿宋" w:hAnsi="仿宋" w:cs="宋体"/>
                <w:b/>
                <w:kern w:val="0"/>
                <w:sz w:val="21"/>
                <w:szCs w:val="21"/>
              </w:rPr>
            </w:pPr>
          </w:p>
        </w:tc>
        <w:tc>
          <w:tcPr>
            <w:tcW w:w="2126" w:type="dxa"/>
            <w:gridSpan w:val="2"/>
            <w:vMerge w:val="restart"/>
            <w:vAlign w:val="center"/>
          </w:tcPr>
          <w:p w14:paraId="5915A929" w14:textId="77777777"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高层次人才</w:t>
            </w:r>
          </w:p>
        </w:tc>
        <w:tc>
          <w:tcPr>
            <w:tcW w:w="2410" w:type="dxa"/>
            <w:tcFitText/>
            <w:vAlign w:val="center"/>
          </w:tcPr>
          <w:p w14:paraId="2F0781EE" w14:textId="77777777"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w w:val="94"/>
                <w:kern w:val="0"/>
                <w:sz w:val="21"/>
                <w:szCs w:val="21"/>
              </w:rPr>
              <w:t>国家级高层次人才（人</w:t>
            </w:r>
            <w:r w:rsidRPr="00885C83">
              <w:rPr>
                <w:rFonts w:ascii="仿宋" w:hAnsi="仿宋" w:cs="宋体" w:hint="eastAsia"/>
                <w:spacing w:val="4"/>
                <w:w w:val="94"/>
                <w:kern w:val="0"/>
                <w:sz w:val="21"/>
                <w:szCs w:val="21"/>
              </w:rPr>
              <w:t>）</w:t>
            </w:r>
          </w:p>
        </w:tc>
        <w:tc>
          <w:tcPr>
            <w:tcW w:w="1134" w:type="dxa"/>
            <w:vAlign w:val="center"/>
          </w:tcPr>
          <w:p w14:paraId="4E1060DA"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w:t>
            </w:r>
          </w:p>
        </w:tc>
        <w:tc>
          <w:tcPr>
            <w:tcW w:w="1134" w:type="dxa"/>
            <w:vAlign w:val="center"/>
          </w:tcPr>
          <w:p w14:paraId="6560596B"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w:t>
            </w:r>
          </w:p>
        </w:tc>
        <w:tc>
          <w:tcPr>
            <w:tcW w:w="1276" w:type="dxa"/>
            <w:vAlign w:val="center"/>
          </w:tcPr>
          <w:p w14:paraId="3C534FFD"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533B3462" w14:textId="77777777" w:rsidTr="0005231F">
        <w:trPr>
          <w:trHeight w:val="90"/>
          <w:jc w:val="center"/>
        </w:trPr>
        <w:tc>
          <w:tcPr>
            <w:tcW w:w="846" w:type="dxa"/>
            <w:vMerge/>
            <w:vAlign w:val="center"/>
          </w:tcPr>
          <w:p w14:paraId="5334AD59" w14:textId="77777777" w:rsidR="00F605F3" w:rsidRPr="00885C83" w:rsidRDefault="00F605F3" w:rsidP="00F605F3">
            <w:pPr>
              <w:widowControl/>
              <w:spacing w:line="320" w:lineRule="exact"/>
              <w:jc w:val="center"/>
              <w:rPr>
                <w:rFonts w:ascii="仿宋" w:hAnsi="仿宋" w:cs="宋体"/>
                <w:b/>
                <w:kern w:val="0"/>
                <w:sz w:val="21"/>
                <w:szCs w:val="21"/>
              </w:rPr>
            </w:pPr>
          </w:p>
        </w:tc>
        <w:tc>
          <w:tcPr>
            <w:tcW w:w="2126" w:type="dxa"/>
            <w:gridSpan w:val="2"/>
            <w:vMerge/>
            <w:vAlign w:val="center"/>
          </w:tcPr>
          <w:p w14:paraId="26EB03DA" w14:textId="77777777" w:rsidR="00F605F3" w:rsidRPr="00885C83" w:rsidRDefault="00F605F3" w:rsidP="00F605F3">
            <w:pPr>
              <w:widowControl/>
              <w:spacing w:line="320" w:lineRule="exact"/>
              <w:jc w:val="left"/>
              <w:rPr>
                <w:rFonts w:ascii="仿宋" w:hAnsi="仿宋" w:cs="宋体"/>
                <w:kern w:val="0"/>
                <w:sz w:val="21"/>
                <w:szCs w:val="21"/>
              </w:rPr>
            </w:pPr>
          </w:p>
        </w:tc>
        <w:tc>
          <w:tcPr>
            <w:tcW w:w="2410" w:type="dxa"/>
            <w:vAlign w:val="center"/>
          </w:tcPr>
          <w:p w14:paraId="20FF97D7" w14:textId="1CD8F1D8" w:rsidR="00F605F3" w:rsidRPr="00885C83" w:rsidRDefault="00F605F3" w:rsidP="00994C7D">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自治区人才（人）</w:t>
            </w:r>
          </w:p>
        </w:tc>
        <w:tc>
          <w:tcPr>
            <w:tcW w:w="1134" w:type="dxa"/>
            <w:vAlign w:val="center"/>
          </w:tcPr>
          <w:p w14:paraId="0870DE30"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5</w:t>
            </w:r>
          </w:p>
        </w:tc>
        <w:tc>
          <w:tcPr>
            <w:tcW w:w="1134" w:type="dxa"/>
            <w:vAlign w:val="center"/>
          </w:tcPr>
          <w:p w14:paraId="6D088B10"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kern w:val="0"/>
                <w:sz w:val="21"/>
                <w:szCs w:val="21"/>
              </w:rPr>
              <w:t>8</w:t>
            </w:r>
          </w:p>
        </w:tc>
        <w:tc>
          <w:tcPr>
            <w:tcW w:w="1276" w:type="dxa"/>
            <w:vAlign w:val="center"/>
          </w:tcPr>
          <w:p w14:paraId="7BCBC46B"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5019A017" w14:textId="77777777" w:rsidTr="0005231F">
        <w:trPr>
          <w:trHeight w:val="90"/>
          <w:jc w:val="center"/>
        </w:trPr>
        <w:tc>
          <w:tcPr>
            <w:tcW w:w="846" w:type="dxa"/>
            <w:vMerge w:val="restart"/>
            <w:vAlign w:val="center"/>
          </w:tcPr>
          <w:p w14:paraId="215562A7" w14:textId="77777777" w:rsidR="00F605F3" w:rsidRPr="00885C83" w:rsidRDefault="00F605F3" w:rsidP="00F605F3">
            <w:pPr>
              <w:spacing w:line="320" w:lineRule="exact"/>
              <w:jc w:val="center"/>
              <w:rPr>
                <w:rFonts w:ascii="仿宋" w:hAnsi="仿宋" w:cs="宋体"/>
                <w:b/>
                <w:kern w:val="0"/>
                <w:sz w:val="21"/>
                <w:szCs w:val="21"/>
              </w:rPr>
            </w:pPr>
            <w:r w:rsidRPr="00885C83">
              <w:rPr>
                <w:rFonts w:ascii="仿宋" w:hAnsi="仿宋" w:cs="宋体" w:hint="eastAsia"/>
                <w:b/>
                <w:kern w:val="0"/>
                <w:sz w:val="21"/>
                <w:szCs w:val="21"/>
              </w:rPr>
              <w:t>合作办学与社会服务</w:t>
            </w:r>
          </w:p>
        </w:tc>
        <w:tc>
          <w:tcPr>
            <w:tcW w:w="4536" w:type="dxa"/>
            <w:gridSpan w:val="3"/>
            <w:vAlign w:val="center"/>
          </w:tcPr>
          <w:p w14:paraId="63B66C58" w14:textId="4FDC5C3E"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国（境）外友好合作院校（</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68675757" w14:textId="7BD877D1"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15</w:t>
            </w:r>
          </w:p>
        </w:tc>
        <w:tc>
          <w:tcPr>
            <w:tcW w:w="1134" w:type="dxa"/>
            <w:vAlign w:val="center"/>
          </w:tcPr>
          <w:p w14:paraId="5F8E899B" w14:textId="64029E7D"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20</w:t>
            </w:r>
          </w:p>
        </w:tc>
        <w:tc>
          <w:tcPr>
            <w:tcW w:w="1276" w:type="dxa"/>
            <w:vAlign w:val="center"/>
          </w:tcPr>
          <w:p w14:paraId="7A41F9D0"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03ECBB5F" w14:textId="77777777" w:rsidTr="0005231F">
        <w:trPr>
          <w:trHeight w:val="90"/>
          <w:jc w:val="center"/>
        </w:trPr>
        <w:tc>
          <w:tcPr>
            <w:tcW w:w="846" w:type="dxa"/>
            <w:vMerge/>
            <w:vAlign w:val="center"/>
          </w:tcPr>
          <w:p w14:paraId="680941BD" w14:textId="77777777" w:rsidR="00F605F3" w:rsidRPr="00885C83" w:rsidRDefault="00F605F3" w:rsidP="00F605F3">
            <w:pPr>
              <w:spacing w:line="320" w:lineRule="exact"/>
              <w:jc w:val="center"/>
              <w:rPr>
                <w:rFonts w:ascii="仿宋" w:hAnsi="仿宋" w:cs="宋体"/>
                <w:b/>
                <w:kern w:val="0"/>
                <w:sz w:val="21"/>
                <w:szCs w:val="21"/>
              </w:rPr>
            </w:pPr>
          </w:p>
        </w:tc>
        <w:tc>
          <w:tcPr>
            <w:tcW w:w="4536" w:type="dxa"/>
            <w:gridSpan w:val="3"/>
            <w:vAlign w:val="center"/>
          </w:tcPr>
          <w:p w14:paraId="462BE692" w14:textId="77777777"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校企合作办学专业（</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1D3952FF" w14:textId="00AE8665"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8</w:t>
            </w:r>
          </w:p>
        </w:tc>
        <w:tc>
          <w:tcPr>
            <w:tcW w:w="1134" w:type="dxa"/>
            <w:vAlign w:val="center"/>
          </w:tcPr>
          <w:p w14:paraId="3B31BFF4" w14:textId="71062182"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10</w:t>
            </w:r>
          </w:p>
        </w:tc>
        <w:tc>
          <w:tcPr>
            <w:tcW w:w="1276" w:type="dxa"/>
            <w:vAlign w:val="center"/>
          </w:tcPr>
          <w:p w14:paraId="7E9DB9C5"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40A1789E" w14:textId="77777777" w:rsidTr="0005231F">
        <w:trPr>
          <w:trHeight w:val="90"/>
          <w:jc w:val="center"/>
        </w:trPr>
        <w:tc>
          <w:tcPr>
            <w:tcW w:w="846" w:type="dxa"/>
            <w:vMerge/>
            <w:vAlign w:val="center"/>
          </w:tcPr>
          <w:p w14:paraId="7D1351F9" w14:textId="77777777" w:rsidR="00F605F3" w:rsidRPr="00885C83" w:rsidRDefault="00F605F3" w:rsidP="00F605F3">
            <w:pPr>
              <w:spacing w:line="320" w:lineRule="exact"/>
              <w:jc w:val="center"/>
              <w:rPr>
                <w:rFonts w:ascii="仿宋" w:hAnsi="仿宋" w:cs="宋体"/>
                <w:b/>
                <w:kern w:val="0"/>
                <w:sz w:val="21"/>
                <w:szCs w:val="21"/>
              </w:rPr>
            </w:pPr>
          </w:p>
        </w:tc>
        <w:tc>
          <w:tcPr>
            <w:tcW w:w="4536" w:type="dxa"/>
            <w:gridSpan w:val="3"/>
            <w:vAlign w:val="center"/>
          </w:tcPr>
          <w:p w14:paraId="693CB783" w14:textId="77777777"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行业学院（</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595918BF" w14:textId="2A0B74B6"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3</w:t>
            </w:r>
          </w:p>
        </w:tc>
        <w:tc>
          <w:tcPr>
            <w:tcW w:w="1134" w:type="dxa"/>
            <w:vAlign w:val="center"/>
          </w:tcPr>
          <w:p w14:paraId="4A173067" w14:textId="6EE1981E"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5</w:t>
            </w:r>
          </w:p>
        </w:tc>
        <w:tc>
          <w:tcPr>
            <w:tcW w:w="1276" w:type="dxa"/>
            <w:vAlign w:val="center"/>
          </w:tcPr>
          <w:p w14:paraId="76A8B129"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A140CE" w:rsidRPr="00885C83" w14:paraId="0DF321A6" w14:textId="77777777" w:rsidTr="0005231F">
        <w:trPr>
          <w:trHeight w:val="90"/>
          <w:jc w:val="center"/>
        </w:trPr>
        <w:tc>
          <w:tcPr>
            <w:tcW w:w="846" w:type="dxa"/>
            <w:vMerge/>
            <w:vAlign w:val="center"/>
          </w:tcPr>
          <w:p w14:paraId="0DE0D4FA" w14:textId="77777777" w:rsidR="00A140CE" w:rsidRPr="00885C83" w:rsidRDefault="00A140CE" w:rsidP="00F605F3">
            <w:pPr>
              <w:spacing w:line="320" w:lineRule="exact"/>
              <w:jc w:val="center"/>
              <w:rPr>
                <w:rFonts w:ascii="仿宋" w:hAnsi="仿宋" w:cs="宋体"/>
                <w:b/>
                <w:kern w:val="0"/>
                <w:sz w:val="21"/>
                <w:szCs w:val="21"/>
              </w:rPr>
            </w:pPr>
          </w:p>
        </w:tc>
        <w:tc>
          <w:tcPr>
            <w:tcW w:w="4536" w:type="dxa"/>
            <w:gridSpan w:val="3"/>
            <w:vAlign w:val="center"/>
          </w:tcPr>
          <w:p w14:paraId="055743CE" w14:textId="2C69F743" w:rsidR="00A140CE" w:rsidRPr="002E37EC" w:rsidRDefault="00A140CE" w:rsidP="00F605F3">
            <w:pPr>
              <w:widowControl/>
              <w:spacing w:line="320" w:lineRule="exact"/>
              <w:jc w:val="left"/>
              <w:rPr>
                <w:rFonts w:ascii="仿宋" w:hAnsi="仿宋" w:cs="宋体"/>
                <w:kern w:val="0"/>
                <w:sz w:val="21"/>
                <w:szCs w:val="21"/>
              </w:rPr>
            </w:pPr>
            <w:r w:rsidRPr="002E37EC">
              <w:rPr>
                <w:rFonts w:ascii="仿宋" w:hAnsi="仿宋" w:cs="宋体" w:hint="eastAsia"/>
                <w:kern w:val="0"/>
                <w:sz w:val="21"/>
                <w:szCs w:val="21"/>
              </w:rPr>
              <w:t>非教师教育类校外实践教学基地（</w:t>
            </w:r>
            <w:proofErr w:type="gramStart"/>
            <w:r w:rsidRPr="002E37EC">
              <w:rPr>
                <w:rFonts w:ascii="仿宋" w:hAnsi="仿宋" w:cs="宋体" w:hint="eastAsia"/>
                <w:kern w:val="0"/>
                <w:sz w:val="21"/>
                <w:szCs w:val="21"/>
              </w:rPr>
              <w:t>个</w:t>
            </w:r>
            <w:proofErr w:type="gramEnd"/>
            <w:r w:rsidRPr="002E37EC">
              <w:rPr>
                <w:rFonts w:ascii="仿宋" w:hAnsi="仿宋" w:cs="宋体" w:hint="eastAsia"/>
                <w:kern w:val="0"/>
                <w:sz w:val="21"/>
                <w:szCs w:val="21"/>
              </w:rPr>
              <w:t>）</w:t>
            </w:r>
          </w:p>
        </w:tc>
        <w:tc>
          <w:tcPr>
            <w:tcW w:w="1134" w:type="dxa"/>
            <w:vAlign w:val="center"/>
          </w:tcPr>
          <w:p w14:paraId="7FD0E629" w14:textId="2D9DF4DC" w:rsidR="00A140CE" w:rsidRPr="002E37EC" w:rsidRDefault="002E37EC" w:rsidP="00F605F3">
            <w:pPr>
              <w:widowControl/>
              <w:spacing w:line="320" w:lineRule="exact"/>
              <w:jc w:val="center"/>
              <w:rPr>
                <w:rFonts w:ascii="仿宋" w:hAnsi="仿宋" w:cs="宋体"/>
                <w:kern w:val="0"/>
                <w:sz w:val="21"/>
                <w:szCs w:val="21"/>
              </w:rPr>
            </w:pPr>
            <w:r w:rsidRPr="002E37EC">
              <w:rPr>
                <w:rFonts w:ascii="仿宋" w:hAnsi="仿宋" w:cs="宋体" w:hint="eastAsia"/>
                <w:kern w:val="0"/>
                <w:sz w:val="21"/>
                <w:szCs w:val="21"/>
              </w:rPr>
              <w:t>2</w:t>
            </w:r>
            <w:r w:rsidRPr="002E37EC">
              <w:rPr>
                <w:rFonts w:ascii="仿宋" w:hAnsi="仿宋" w:cs="宋体"/>
                <w:kern w:val="0"/>
                <w:sz w:val="21"/>
                <w:szCs w:val="21"/>
              </w:rPr>
              <w:t>60</w:t>
            </w:r>
          </w:p>
        </w:tc>
        <w:tc>
          <w:tcPr>
            <w:tcW w:w="1134" w:type="dxa"/>
            <w:vAlign w:val="center"/>
          </w:tcPr>
          <w:p w14:paraId="0C1AB92B" w14:textId="5E3EBDB0" w:rsidR="00A140CE" w:rsidRPr="002E37EC" w:rsidRDefault="002E37EC" w:rsidP="00F605F3">
            <w:pPr>
              <w:widowControl/>
              <w:spacing w:line="320" w:lineRule="exact"/>
              <w:jc w:val="center"/>
              <w:rPr>
                <w:rFonts w:ascii="仿宋" w:hAnsi="仿宋" w:cs="宋体"/>
                <w:kern w:val="0"/>
                <w:sz w:val="21"/>
                <w:szCs w:val="21"/>
              </w:rPr>
            </w:pPr>
            <w:r w:rsidRPr="002E37EC">
              <w:rPr>
                <w:rFonts w:ascii="仿宋" w:hAnsi="仿宋" w:cs="宋体" w:hint="eastAsia"/>
                <w:kern w:val="0"/>
                <w:sz w:val="21"/>
                <w:szCs w:val="21"/>
              </w:rPr>
              <w:t>2</w:t>
            </w:r>
            <w:r w:rsidRPr="002E37EC">
              <w:rPr>
                <w:rFonts w:ascii="仿宋" w:hAnsi="仿宋" w:cs="宋体"/>
                <w:kern w:val="0"/>
                <w:sz w:val="21"/>
                <w:szCs w:val="21"/>
              </w:rPr>
              <w:t>80</w:t>
            </w:r>
          </w:p>
        </w:tc>
        <w:tc>
          <w:tcPr>
            <w:tcW w:w="1276" w:type="dxa"/>
            <w:vAlign w:val="center"/>
          </w:tcPr>
          <w:p w14:paraId="783E6D46" w14:textId="1E05F753" w:rsidR="00A140CE" w:rsidRPr="002E37EC" w:rsidRDefault="00BA7E32" w:rsidP="00F605F3">
            <w:pPr>
              <w:widowControl/>
              <w:spacing w:line="320" w:lineRule="exact"/>
              <w:jc w:val="center"/>
              <w:rPr>
                <w:rFonts w:ascii="仿宋" w:hAnsi="仿宋" w:cs="宋体"/>
                <w:kern w:val="0"/>
                <w:sz w:val="21"/>
                <w:szCs w:val="21"/>
              </w:rPr>
            </w:pPr>
            <w:r w:rsidRPr="002E37EC">
              <w:rPr>
                <w:rFonts w:ascii="仿宋" w:hAnsi="仿宋" w:cs="宋体" w:hint="eastAsia"/>
                <w:kern w:val="0"/>
                <w:sz w:val="21"/>
                <w:szCs w:val="21"/>
              </w:rPr>
              <w:t>约束性</w:t>
            </w:r>
          </w:p>
        </w:tc>
      </w:tr>
      <w:tr w:rsidR="00885C83" w:rsidRPr="00885C83" w14:paraId="40224FF0" w14:textId="77777777" w:rsidTr="0005231F">
        <w:trPr>
          <w:trHeight w:val="90"/>
          <w:jc w:val="center"/>
        </w:trPr>
        <w:tc>
          <w:tcPr>
            <w:tcW w:w="846" w:type="dxa"/>
            <w:vMerge/>
            <w:vAlign w:val="center"/>
          </w:tcPr>
          <w:p w14:paraId="0D9D0FA8" w14:textId="77777777" w:rsidR="00F605F3" w:rsidRPr="00885C83" w:rsidRDefault="00F605F3" w:rsidP="00F605F3">
            <w:pPr>
              <w:spacing w:line="320" w:lineRule="exact"/>
              <w:jc w:val="center"/>
              <w:rPr>
                <w:rFonts w:ascii="仿宋" w:hAnsi="仿宋" w:cs="宋体"/>
                <w:b/>
                <w:kern w:val="0"/>
                <w:sz w:val="21"/>
                <w:szCs w:val="21"/>
              </w:rPr>
            </w:pPr>
          </w:p>
        </w:tc>
        <w:tc>
          <w:tcPr>
            <w:tcW w:w="4536" w:type="dxa"/>
            <w:gridSpan w:val="3"/>
            <w:vAlign w:val="center"/>
          </w:tcPr>
          <w:p w14:paraId="5D6E53BB" w14:textId="2FEAB284" w:rsidR="00F605F3" w:rsidRPr="002E37EC" w:rsidRDefault="00A140CE" w:rsidP="00A140CE">
            <w:pPr>
              <w:widowControl/>
              <w:spacing w:line="320" w:lineRule="exact"/>
              <w:jc w:val="left"/>
              <w:rPr>
                <w:rFonts w:ascii="仿宋" w:hAnsi="仿宋" w:cs="宋体"/>
                <w:kern w:val="0"/>
                <w:sz w:val="21"/>
                <w:szCs w:val="21"/>
              </w:rPr>
            </w:pPr>
            <w:r w:rsidRPr="002E37EC">
              <w:rPr>
                <w:rFonts w:ascii="仿宋" w:hAnsi="仿宋" w:cs="宋体" w:hint="eastAsia"/>
                <w:kern w:val="0"/>
                <w:sz w:val="21"/>
                <w:szCs w:val="21"/>
              </w:rPr>
              <w:t>教师教育类</w:t>
            </w:r>
            <w:r w:rsidR="00F605F3" w:rsidRPr="002E37EC">
              <w:rPr>
                <w:rFonts w:ascii="仿宋" w:hAnsi="仿宋" w:cs="宋体" w:hint="eastAsia"/>
                <w:kern w:val="0"/>
                <w:sz w:val="21"/>
                <w:szCs w:val="21"/>
              </w:rPr>
              <w:t>U</w:t>
            </w:r>
            <w:r w:rsidR="00F605F3" w:rsidRPr="002E37EC">
              <w:rPr>
                <w:rFonts w:ascii="仿宋" w:hAnsi="仿宋" w:cs="宋体"/>
                <w:kern w:val="0"/>
                <w:sz w:val="21"/>
                <w:szCs w:val="21"/>
              </w:rPr>
              <w:t>GS</w:t>
            </w:r>
            <w:r w:rsidR="00F605F3" w:rsidRPr="002E37EC">
              <w:rPr>
                <w:rFonts w:ascii="仿宋" w:hAnsi="仿宋" w:cs="宋体" w:hint="eastAsia"/>
                <w:kern w:val="0"/>
                <w:sz w:val="21"/>
                <w:szCs w:val="21"/>
              </w:rPr>
              <w:t>基地学校（</w:t>
            </w:r>
            <w:proofErr w:type="gramStart"/>
            <w:r w:rsidR="00F605F3" w:rsidRPr="002E37EC">
              <w:rPr>
                <w:rFonts w:ascii="仿宋" w:hAnsi="仿宋" w:cs="宋体" w:hint="eastAsia"/>
                <w:kern w:val="0"/>
                <w:sz w:val="21"/>
                <w:szCs w:val="21"/>
              </w:rPr>
              <w:t>个</w:t>
            </w:r>
            <w:proofErr w:type="gramEnd"/>
            <w:r w:rsidR="00F605F3" w:rsidRPr="002E37EC">
              <w:rPr>
                <w:rFonts w:ascii="仿宋" w:hAnsi="仿宋" w:cs="宋体" w:hint="eastAsia"/>
                <w:kern w:val="0"/>
                <w:sz w:val="21"/>
                <w:szCs w:val="21"/>
              </w:rPr>
              <w:t>）</w:t>
            </w:r>
          </w:p>
        </w:tc>
        <w:tc>
          <w:tcPr>
            <w:tcW w:w="1134" w:type="dxa"/>
            <w:vAlign w:val="center"/>
          </w:tcPr>
          <w:p w14:paraId="6C8F1382" w14:textId="3A961A67" w:rsidR="00F605F3" w:rsidRPr="002E37EC" w:rsidRDefault="002E37EC" w:rsidP="00F605F3">
            <w:pPr>
              <w:widowControl/>
              <w:spacing w:line="320" w:lineRule="exact"/>
              <w:jc w:val="center"/>
              <w:rPr>
                <w:rFonts w:ascii="仿宋" w:hAnsi="仿宋" w:cs="宋体"/>
                <w:kern w:val="0"/>
                <w:sz w:val="21"/>
                <w:szCs w:val="21"/>
              </w:rPr>
            </w:pPr>
            <w:r w:rsidRPr="002E37EC">
              <w:rPr>
                <w:rFonts w:ascii="仿宋" w:hAnsi="仿宋" w:cs="宋体" w:hint="eastAsia"/>
                <w:kern w:val="0"/>
                <w:sz w:val="21"/>
                <w:szCs w:val="21"/>
              </w:rPr>
              <w:t>1</w:t>
            </w:r>
            <w:r w:rsidRPr="002E37EC">
              <w:rPr>
                <w:rFonts w:ascii="仿宋" w:hAnsi="仿宋" w:cs="宋体"/>
                <w:kern w:val="0"/>
                <w:sz w:val="21"/>
                <w:szCs w:val="21"/>
              </w:rPr>
              <w:t>95</w:t>
            </w:r>
          </w:p>
        </w:tc>
        <w:tc>
          <w:tcPr>
            <w:tcW w:w="1134" w:type="dxa"/>
            <w:vAlign w:val="center"/>
          </w:tcPr>
          <w:p w14:paraId="47EC559E" w14:textId="30638734" w:rsidR="00F605F3" w:rsidRPr="002E37EC" w:rsidRDefault="002E37EC" w:rsidP="00F605F3">
            <w:pPr>
              <w:widowControl/>
              <w:spacing w:line="320" w:lineRule="exact"/>
              <w:jc w:val="center"/>
              <w:rPr>
                <w:rFonts w:ascii="仿宋" w:hAnsi="仿宋" w:cs="宋体"/>
                <w:kern w:val="0"/>
                <w:sz w:val="21"/>
                <w:szCs w:val="21"/>
              </w:rPr>
            </w:pPr>
            <w:r w:rsidRPr="002E37EC">
              <w:rPr>
                <w:rFonts w:ascii="仿宋" w:hAnsi="仿宋" w:cs="宋体" w:hint="eastAsia"/>
                <w:kern w:val="0"/>
                <w:sz w:val="21"/>
                <w:szCs w:val="21"/>
              </w:rPr>
              <w:t>2</w:t>
            </w:r>
            <w:r w:rsidRPr="002E37EC">
              <w:rPr>
                <w:rFonts w:ascii="仿宋" w:hAnsi="仿宋" w:cs="宋体"/>
                <w:kern w:val="0"/>
                <w:sz w:val="21"/>
                <w:szCs w:val="21"/>
              </w:rPr>
              <w:t>00</w:t>
            </w:r>
          </w:p>
        </w:tc>
        <w:tc>
          <w:tcPr>
            <w:tcW w:w="1276" w:type="dxa"/>
            <w:vAlign w:val="center"/>
          </w:tcPr>
          <w:p w14:paraId="509D5DBF" w14:textId="0CA8061D" w:rsidR="00F605F3" w:rsidRPr="002E37EC" w:rsidRDefault="00BA7E32" w:rsidP="00F605F3">
            <w:pPr>
              <w:widowControl/>
              <w:spacing w:line="320" w:lineRule="exact"/>
              <w:jc w:val="center"/>
              <w:rPr>
                <w:rFonts w:ascii="仿宋" w:hAnsi="仿宋" w:cs="宋体"/>
                <w:kern w:val="0"/>
                <w:sz w:val="21"/>
                <w:szCs w:val="21"/>
              </w:rPr>
            </w:pPr>
            <w:r w:rsidRPr="002E37EC">
              <w:rPr>
                <w:rFonts w:ascii="仿宋" w:hAnsi="仿宋" w:cs="宋体" w:hint="eastAsia"/>
                <w:kern w:val="0"/>
                <w:sz w:val="21"/>
                <w:szCs w:val="21"/>
              </w:rPr>
              <w:t>约束性</w:t>
            </w:r>
          </w:p>
        </w:tc>
      </w:tr>
      <w:tr w:rsidR="00885C83" w:rsidRPr="00885C83" w14:paraId="60F1FC2C" w14:textId="77777777" w:rsidTr="0005231F">
        <w:trPr>
          <w:trHeight w:val="90"/>
          <w:jc w:val="center"/>
        </w:trPr>
        <w:tc>
          <w:tcPr>
            <w:tcW w:w="846" w:type="dxa"/>
            <w:vMerge/>
            <w:vAlign w:val="center"/>
          </w:tcPr>
          <w:p w14:paraId="7F618512" w14:textId="77777777" w:rsidR="00F605F3" w:rsidRPr="00885C83" w:rsidRDefault="00F605F3" w:rsidP="00F605F3">
            <w:pPr>
              <w:spacing w:line="320" w:lineRule="exact"/>
              <w:jc w:val="center"/>
              <w:rPr>
                <w:rFonts w:ascii="仿宋" w:hAnsi="仿宋" w:cs="宋体"/>
                <w:b/>
                <w:kern w:val="0"/>
                <w:sz w:val="21"/>
                <w:szCs w:val="21"/>
              </w:rPr>
            </w:pPr>
          </w:p>
        </w:tc>
        <w:tc>
          <w:tcPr>
            <w:tcW w:w="4536" w:type="dxa"/>
            <w:gridSpan w:val="3"/>
            <w:vAlign w:val="center"/>
          </w:tcPr>
          <w:p w14:paraId="5B3B1067" w14:textId="77777777"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校</w:t>
            </w:r>
            <w:proofErr w:type="gramStart"/>
            <w:r w:rsidRPr="00885C83">
              <w:rPr>
                <w:rFonts w:ascii="仿宋" w:hAnsi="仿宋" w:cs="宋体" w:hint="eastAsia"/>
                <w:kern w:val="0"/>
                <w:sz w:val="21"/>
                <w:szCs w:val="21"/>
              </w:rPr>
              <w:t>校</w:t>
            </w:r>
            <w:proofErr w:type="gramEnd"/>
            <w:r w:rsidRPr="00885C83">
              <w:rPr>
                <w:rFonts w:ascii="仿宋" w:hAnsi="仿宋" w:cs="宋体" w:hint="eastAsia"/>
                <w:kern w:val="0"/>
                <w:sz w:val="21"/>
                <w:szCs w:val="21"/>
              </w:rPr>
              <w:t>联合培养硕士研究生项目（</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03F12BD8"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4</w:t>
            </w:r>
          </w:p>
        </w:tc>
        <w:tc>
          <w:tcPr>
            <w:tcW w:w="1134" w:type="dxa"/>
            <w:vAlign w:val="center"/>
          </w:tcPr>
          <w:p w14:paraId="562BAA93"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5</w:t>
            </w:r>
            <w:r w:rsidRPr="00885C83">
              <w:rPr>
                <w:rFonts w:ascii="仿宋" w:hAnsi="仿宋" w:cs="宋体"/>
                <w:kern w:val="0"/>
                <w:sz w:val="21"/>
                <w:szCs w:val="21"/>
              </w:rPr>
              <w:t xml:space="preserve">                                      </w:t>
            </w:r>
          </w:p>
        </w:tc>
        <w:tc>
          <w:tcPr>
            <w:tcW w:w="1276" w:type="dxa"/>
            <w:vAlign w:val="center"/>
          </w:tcPr>
          <w:p w14:paraId="643BB094"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381AEFE1" w14:textId="77777777" w:rsidTr="0005231F">
        <w:trPr>
          <w:trHeight w:val="90"/>
          <w:jc w:val="center"/>
        </w:trPr>
        <w:tc>
          <w:tcPr>
            <w:tcW w:w="846" w:type="dxa"/>
            <w:vMerge/>
            <w:vAlign w:val="center"/>
          </w:tcPr>
          <w:p w14:paraId="3E641F18" w14:textId="77777777" w:rsidR="00F605F3" w:rsidRPr="00885C83" w:rsidRDefault="00F605F3" w:rsidP="00F605F3">
            <w:pPr>
              <w:spacing w:line="320" w:lineRule="exact"/>
              <w:jc w:val="center"/>
              <w:rPr>
                <w:rFonts w:ascii="仿宋" w:hAnsi="仿宋" w:cs="宋体"/>
                <w:b/>
                <w:kern w:val="0"/>
                <w:sz w:val="21"/>
                <w:szCs w:val="21"/>
              </w:rPr>
            </w:pPr>
          </w:p>
        </w:tc>
        <w:tc>
          <w:tcPr>
            <w:tcW w:w="4536" w:type="dxa"/>
            <w:gridSpan w:val="3"/>
            <w:vAlign w:val="center"/>
          </w:tcPr>
          <w:p w14:paraId="22099FE8" w14:textId="77777777"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校</w:t>
            </w:r>
            <w:proofErr w:type="gramStart"/>
            <w:r w:rsidRPr="00885C83">
              <w:rPr>
                <w:rFonts w:ascii="仿宋" w:hAnsi="仿宋" w:cs="宋体" w:hint="eastAsia"/>
                <w:kern w:val="0"/>
                <w:sz w:val="21"/>
                <w:szCs w:val="21"/>
              </w:rPr>
              <w:t>校</w:t>
            </w:r>
            <w:proofErr w:type="gramEnd"/>
            <w:r w:rsidRPr="00885C83">
              <w:rPr>
                <w:rFonts w:ascii="仿宋" w:hAnsi="仿宋" w:cs="宋体" w:hint="eastAsia"/>
                <w:kern w:val="0"/>
                <w:sz w:val="21"/>
                <w:szCs w:val="21"/>
              </w:rPr>
              <w:t>联合培养博士研究生项目（</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664845FF"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w:t>
            </w:r>
          </w:p>
        </w:tc>
        <w:tc>
          <w:tcPr>
            <w:tcW w:w="1134" w:type="dxa"/>
            <w:vAlign w:val="center"/>
          </w:tcPr>
          <w:p w14:paraId="7DB222BF"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w:t>
            </w:r>
          </w:p>
        </w:tc>
        <w:tc>
          <w:tcPr>
            <w:tcW w:w="1276" w:type="dxa"/>
            <w:vAlign w:val="center"/>
          </w:tcPr>
          <w:p w14:paraId="35EBF4CB"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4D471525" w14:textId="77777777" w:rsidTr="0005231F">
        <w:trPr>
          <w:trHeight w:val="90"/>
          <w:jc w:val="center"/>
        </w:trPr>
        <w:tc>
          <w:tcPr>
            <w:tcW w:w="846" w:type="dxa"/>
            <w:vMerge/>
            <w:vAlign w:val="center"/>
          </w:tcPr>
          <w:p w14:paraId="7C71664C" w14:textId="77777777" w:rsidR="00F605F3" w:rsidRPr="00885C83" w:rsidRDefault="00F605F3" w:rsidP="00F605F3">
            <w:pPr>
              <w:spacing w:line="320" w:lineRule="exact"/>
              <w:jc w:val="center"/>
              <w:rPr>
                <w:rFonts w:ascii="仿宋" w:hAnsi="仿宋" w:cs="宋体"/>
                <w:b/>
                <w:kern w:val="0"/>
                <w:sz w:val="21"/>
                <w:szCs w:val="21"/>
              </w:rPr>
            </w:pPr>
          </w:p>
        </w:tc>
        <w:tc>
          <w:tcPr>
            <w:tcW w:w="4536" w:type="dxa"/>
            <w:gridSpan w:val="3"/>
            <w:vAlign w:val="center"/>
          </w:tcPr>
          <w:p w14:paraId="256E7077" w14:textId="77777777" w:rsidR="00F605F3" w:rsidRPr="00885C83" w:rsidRDefault="00F605F3" w:rsidP="00F605F3">
            <w:pPr>
              <w:widowControl/>
              <w:spacing w:line="240" w:lineRule="exact"/>
              <w:jc w:val="left"/>
              <w:rPr>
                <w:rFonts w:ascii="仿宋" w:hAnsi="仿宋" w:cs="宋体"/>
                <w:kern w:val="0"/>
                <w:sz w:val="21"/>
                <w:szCs w:val="21"/>
              </w:rPr>
            </w:pPr>
            <w:r w:rsidRPr="00885C83">
              <w:rPr>
                <w:rFonts w:ascii="仿宋" w:hAnsi="仿宋" w:cs="宋体" w:hint="eastAsia"/>
                <w:kern w:val="0"/>
                <w:sz w:val="21"/>
                <w:szCs w:val="21"/>
              </w:rPr>
              <w:t>校地共建研究基地、重点实验室（工程中心、协同创新中心）（</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18DD4CA4" w14:textId="2B9A1FDF"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w:t>
            </w:r>
          </w:p>
        </w:tc>
        <w:tc>
          <w:tcPr>
            <w:tcW w:w="1134" w:type="dxa"/>
            <w:vAlign w:val="center"/>
          </w:tcPr>
          <w:p w14:paraId="7CD1E706" w14:textId="52C57199"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w:t>
            </w:r>
          </w:p>
        </w:tc>
        <w:tc>
          <w:tcPr>
            <w:tcW w:w="1276" w:type="dxa"/>
            <w:vAlign w:val="center"/>
          </w:tcPr>
          <w:p w14:paraId="1B98BAE8"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2FF77AB6" w14:textId="77777777" w:rsidTr="0005231F">
        <w:trPr>
          <w:trHeight w:val="90"/>
          <w:jc w:val="center"/>
        </w:trPr>
        <w:tc>
          <w:tcPr>
            <w:tcW w:w="846" w:type="dxa"/>
            <w:vMerge/>
            <w:vAlign w:val="center"/>
          </w:tcPr>
          <w:p w14:paraId="3B03157E" w14:textId="77777777" w:rsidR="00F605F3" w:rsidRPr="00885C83" w:rsidRDefault="00F605F3" w:rsidP="00F605F3">
            <w:pPr>
              <w:spacing w:line="320" w:lineRule="exact"/>
              <w:jc w:val="center"/>
              <w:rPr>
                <w:rFonts w:ascii="仿宋" w:hAnsi="仿宋" w:cs="宋体"/>
                <w:b/>
                <w:kern w:val="0"/>
                <w:sz w:val="21"/>
                <w:szCs w:val="21"/>
              </w:rPr>
            </w:pPr>
          </w:p>
        </w:tc>
        <w:tc>
          <w:tcPr>
            <w:tcW w:w="4536" w:type="dxa"/>
            <w:gridSpan w:val="3"/>
            <w:vAlign w:val="center"/>
          </w:tcPr>
          <w:p w14:paraId="005C4F94" w14:textId="77777777" w:rsidR="00F605F3" w:rsidRPr="00885C83" w:rsidRDefault="00F605F3" w:rsidP="00F605F3">
            <w:pPr>
              <w:widowControl/>
              <w:spacing w:line="240" w:lineRule="exact"/>
              <w:jc w:val="left"/>
              <w:rPr>
                <w:rFonts w:ascii="仿宋" w:hAnsi="仿宋" w:cs="宋体"/>
                <w:kern w:val="0"/>
                <w:sz w:val="21"/>
                <w:szCs w:val="21"/>
              </w:rPr>
            </w:pPr>
            <w:r w:rsidRPr="00885C83">
              <w:rPr>
                <w:rFonts w:ascii="仿宋" w:hAnsi="仿宋" w:cs="宋体" w:hint="eastAsia"/>
                <w:kern w:val="0"/>
                <w:sz w:val="21"/>
                <w:szCs w:val="21"/>
              </w:rPr>
              <w:t>校企联合专业化技术研发服务平台、成果转化基地等创新平台载体（</w:t>
            </w:r>
            <w:proofErr w:type="gramStart"/>
            <w:r w:rsidRPr="00885C83">
              <w:rPr>
                <w:rFonts w:ascii="仿宋" w:hAnsi="仿宋" w:cs="宋体" w:hint="eastAsia"/>
                <w:kern w:val="0"/>
                <w:sz w:val="21"/>
                <w:szCs w:val="21"/>
              </w:rPr>
              <w:t>个</w:t>
            </w:r>
            <w:proofErr w:type="gramEnd"/>
            <w:r w:rsidRPr="00885C83">
              <w:rPr>
                <w:rFonts w:ascii="仿宋" w:hAnsi="仿宋" w:cs="宋体" w:hint="eastAsia"/>
                <w:kern w:val="0"/>
                <w:sz w:val="21"/>
                <w:szCs w:val="21"/>
              </w:rPr>
              <w:t>）</w:t>
            </w:r>
          </w:p>
        </w:tc>
        <w:tc>
          <w:tcPr>
            <w:tcW w:w="1134" w:type="dxa"/>
            <w:vAlign w:val="center"/>
          </w:tcPr>
          <w:p w14:paraId="70659B35" w14:textId="7BA3CE46"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w:t>
            </w:r>
          </w:p>
        </w:tc>
        <w:tc>
          <w:tcPr>
            <w:tcW w:w="1134" w:type="dxa"/>
            <w:vAlign w:val="center"/>
          </w:tcPr>
          <w:p w14:paraId="0500342C" w14:textId="40AD7EA9"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kern w:val="0"/>
                <w:sz w:val="21"/>
                <w:szCs w:val="21"/>
              </w:rPr>
              <w:t>2-3</w:t>
            </w:r>
          </w:p>
        </w:tc>
        <w:tc>
          <w:tcPr>
            <w:tcW w:w="1276" w:type="dxa"/>
            <w:vAlign w:val="center"/>
          </w:tcPr>
          <w:p w14:paraId="73DE3DD8"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695DB322" w14:textId="77777777" w:rsidTr="00091287">
        <w:trPr>
          <w:trHeight w:val="359"/>
          <w:jc w:val="center"/>
        </w:trPr>
        <w:tc>
          <w:tcPr>
            <w:tcW w:w="846" w:type="dxa"/>
            <w:vMerge w:val="restart"/>
            <w:vAlign w:val="center"/>
          </w:tcPr>
          <w:p w14:paraId="442B59AE" w14:textId="77777777" w:rsidR="00F605F3" w:rsidRPr="00885C83" w:rsidRDefault="00F605F3" w:rsidP="00F605F3">
            <w:pPr>
              <w:widowControl/>
              <w:spacing w:line="320" w:lineRule="exact"/>
              <w:jc w:val="center"/>
              <w:rPr>
                <w:rFonts w:ascii="仿宋" w:hAnsi="仿宋" w:cs="宋体"/>
                <w:b/>
                <w:kern w:val="0"/>
                <w:sz w:val="21"/>
                <w:szCs w:val="21"/>
              </w:rPr>
            </w:pPr>
            <w:r w:rsidRPr="00885C83">
              <w:rPr>
                <w:rFonts w:ascii="仿宋" w:hAnsi="仿宋" w:cs="宋体" w:hint="eastAsia"/>
                <w:b/>
                <w:kern w:val="0"/>
                <w:sz w:val="21"/>
                <w:szCs w:val="21"/>
              </w:rPr>
              <w:t>办学条件建设</w:t>
            </w:r>
          </w:p>
        </w:tc>
        <w:tc>
          <w:tcPr>
            <w:tcW w:w="4536" w:type="dxa"/>
            <w:gridSpan w:val="3"/>
            <w:vAlign w:val="center"/>
          </w:tcPr>
          <w:p w14:paraId="4E1C3F94" w14:textId="452FD5D8" w:rsidR="00F605F3" w:rsidRPr="00885C83" w:rsidRDefault="00F605F3" w:rsidP="00F605F3">
            <w:pPr>
              <w:spacing w:line="320" w:lineRule="exact"/>
              <w:jc w:val="left"/>
              <w:rPr>
                <w:rFonts w:ascii="仿宋" w:hAnsi="仿宋" w:cs="宋体"/>
                <w:kern w:val="0"/>
                <w:sz w:val="21"/>
                <w:szCs w:val="21"/>
              </w:rPr>
            </w:pPr>
            <w:r w:rsidRPr="00885C83">
              <w:rPr>
                <w:rFonts w:ascii="仿宋" w:hAnsi="仿宋" w:cs="宋体" w:hint="eastAsia"/>
                <w:kern w:val="0"/>
                <w:sz w:val="21"/>
                <w:szCs w:val="21"/>
              </w:rPr>
              <w:t>生均占地面积（平方米</w:t>
            </w:r>
            <w:r w:rsidRPr="00885C83">
              <w:rPr>
                <w:rFonts w:ascii="仿宋" w:hAnsi="仿宋" w:cs="宋体"/>
                <w:kern w:val="0"/>
                <w:sz w:val="21"/>
                <w:szCs w:val="21"/>
              </w:rPr>
              <w:t>/</w:t>
            </w:r>
            <w:r w:rsidRPr="00885C83">
              <w:rPr>
                <w:rFonts w:ascii="仿宋" w:hAnsi="仿宋" w:cs="宋体" w:hint="eastAsia"/>
                <w:kern w:val="0"/>
                <w:sz w:val="21"/>
                <w:szCs w:val="21"/>
              </w:rPr>
              <w:t>生）</w:t>
            </w:r>
          </w:p>
        </w:tc>
        <w:tc>
          <w:tcPr>
            <w:tcW w:w="1134" w:type="dxa"/>
            <w:vAlign w:val="center"/>
          </w:tcPr>
          <w:p w14:paraId="2CBFE2AA" w14:textId="4AFB87BF" w:rsidR="00F605F3" w:rsidRPr="00885C83" w:rsidRDefault="00F605F3" w:rsidP="00F605F3">
            <w:pPr>
              <w:spacing w:line="320" w:lineRule="exact"/>
              <w:jc w:val="center"/>
              <w:rPr>
                <w:rFonts w:ascii="仿宋" w:hAnsi="仿宋" w:cs="宋体"/>
                <w:kern w:val="0"/>
                <w:sz w:val="21"/>
                <w:szCs w:val="21"/>
              </w:rPr>
            </w:pPr>
            <w:r w:rsidRPr="00885C83">
              <w:rPr>
                <w:rFonts w:ascii="仿宋" w:hAnsi="仿宋" w:cs="宋体"/>
                <w:kern w:val="0"/>
                <w:sz w:val="21"/>
                <w:szCs w:val="21"/>
              </w:rPr>
              <w:t>60</w:t>
            </w:r>
          </w:p>
        </w:tc>
        <w:tc>
          <w:tcPr>
            <w:tcW w:w="1134" w:type="dxa"/>
            <w:vAlign w:val="center"/>
          </w:tcPr>
          <w:p w14:paraId="58675BB0" w14:textId="31CA8814" w:rsidR="00F605F3" w:rsidRPr="00885C83" w:rsidRDefault="00F605F3" w:rsidP="00F605F3">
            <w:pPr>
              <w:spacing w:line="320" w:lineRule="exact"/>
              <w:jc w:val="center"/>
              <w:rPr>
                <w:rFonts w:ascii="仿宋" w:hAnsi="仿宋" w:cs="宋体"/>
                <w:kern w:val="0"/>
                <w:sz w:val="21"/>
                <w:szCs w:val="21"/>
              </w:rPr>
            </w:pPr>
            <w:r w:rsidRPr="00885C83">
              <w:rPr>
                <w:rFonts w:ascii="仿宋" w:hAnsi="仿宋" w:cs="宋体" w:hint="eastAsia"/>
                <w:kern w:val="0"/>
                <w:sz w:val="21"/>
                <w:szCs w:val="21"/>
              </w:rPr>
              <w:t>6</w:t>
            </w:r>
            <w:r w:rsidRPr="00885C83">
              <w:rPr>
                <w:rFonts w:ascii="仿宋" w:hAnsi="仿宋" w:cs="宋体"/>
                <w:kern w:val="0"/>
                <w:sz w:val="21"/>
                <w:szCs w:val="21"/>
              </w:rPr>
              <w:t>6.67</w:t>
            </w:r>
          </w:p>
        </w:tc>
        <w:tc>
          <w:tcPr>
            <w:tcW w:w="1276" w:type="dxa"/>
            <w:vAlign w:val="center"/>
          </w:tcPr>
          <w:p w14:paraId="1035572A" w14:textId="439CE2D0" w:rsidR="00F605F3" w:rsidRPr="00885C83" w:rsidRDefault="00F605F3" w:rsidP="00F605F3">
            <w:pPr>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5ECC87A3" w14:textId="77777777" w:rsidTr="0005231F">
        <w:trPr>
          <w:trHeight w:val="90"/>
          <w:jc w:val="center"/>
        </w:trPr>
        <w:tc>
          <w:tcPr>
            <w:tcW w:w="846" w:type="dxa"/>
            <w:vMerge/>
            <w:vAlign w:val="center"/>
          </w:tcPr>
          <w:p w14:paraId="638C9702" w14:textId="77777777" w:rsidR="00F605F3" w:rsidRPr="00885C83" w:rsidRDefault="00F605F3" w:rsidP="00F605F3">
            <w:pPr>
              <w:widowControl/>
              <w:spacing w:line="320" w:lineRule="exact"/>
              <w:jc w:val="left"/>
              <w:rPr>
                <w:rFonts w:ascii="仿宋" w:hAnsi="仿宋" w:cs="宋体"/>
                <w:kern w:val="0"/>
                <w:sz w:val="21"/>
                <w:szCs w:val="21"/>
              </w:rPr>
            </w:pPr>
          </w:p>
        </w:tc>
        <w:tc>
          <w:tcPr>
            <w:tcW w:w="4536" w:type="dxa"/>
            <w:gridSpan w:val="3"/>
            <w:vAlign w:val="center"/>
          </w:tcPr>
          <w:p w14:paraId="238A2113" w14:textId="77777777"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生均校舍建筑面积（平方米</w:t>
            </w:r>
            <w:r w:rsidRPr="00885C83">
              <w:rPr>
                <w:rFonts w:ascii="仿宋" w:hAnsi="仿宋" w:cs="宋体"/>
                <w:kern w:val="0"/>
                <w:sz w:val="21"/>
                <w:szCs w:val="21"/>
              </w:rPr>
              <w:t>/</w:t>
            </w:r>
            <w:r w:rsidRPr="00885C83">
              <w:rPr>
                <w:rFonts w:ascii="仿宋" w:hAnsi="仿宋" w:cs="宋体" w:hint="eastAsia"/>
                <w:kern w:val="0"/>
                <w:sz w:val="21"/>
                <w:szCs w:val="21"/>
              </w:rPr>
              <w:t>生）</w:t>
            </w:r>
          </w:p>
        </w:tc>
        <w:tc>
          <w:tcPr>
            <w:tcW w:w="1134" w:type="dxa"/>
            <w:vAlign w:val="center"/>
          </w:tcPr>
          <w:p w14:paraId="0523A2EF"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30</w:t>
            </w:r>
          </w:p>
        </w:tc>
        <w:tc>
          <w:tcPr>
            <w:tcW w:w="1134" w:type="dxa"/>
            <w:vAlign w:val="center"/>
          </w:tcPr>
          <w:p w14:paraId="432E53CF"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39.2</w:t>
            </w:r>
          </w:p>
        </w:tc>
        <w:tc>
          <w:tcPr>
            <w:tcW w:w="1276" w:type="dxa"/>
            <w:vAlign w:val="center"/>
          </w:tcPr>
          <w:p w14:paraId="635213C0"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5969C7FE" w14:textId="77777777" w:rsidTr="0005231F">
        <w:trPr>
          <w:trHeight w:val="90"/>
          <w:jc w:val="center"/>
        </w:trPr>
        <w:tc>
          <w:tcPr>
            <w:tcW w:w="846" w:type="dxa"/>
            <w:vMerge/>
            <w:vAlign w:val="center"/>
          </w:tcPr>
          <w:p w14:paraId="539B45B7" w14:textId="77777777" w:rsidR="00F605F3" w:rsidRPr="00885C83" w:rsidRDefault="00F605F3" w:rsidP="00F605F3">
            <w:pPr>
              <w:widowControl/>
              <w:spacing w:line="320" w:lineRule="exact"/>
              <w:jc w:val="left"/>
              <w:rPr>
                <w:rFonts w:ascii="仿宋" w:hAnsi="仿宋" w:cs="宋体"/>
                <w:kern w:val="0"/>
                <w:sz w:val="21"/>
                <w:szCs w:val="21"/>
              </w:rPr>
            </w:pPr>
          </w:p>
        </w:tc>
        <w:tc>
          <w:tcPr>
            <w:tcW w:w="4536" w:type="dxa"/>
            <w:gridSpan w:val="3"/>
            <w:vAlign w:val="center"/>
          </w:tcPr>
          <w:p w14:paraId="06CE6290" w14:textId="77777777"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生</w:t>
            </w:r>
            <w:proofErr w:type="gramStart"/>
            <w:r w:rsidRPr="00885C83">
              <w:rPr>
                <w:rFonts w:ascii="仿宋" w:hAnsi="仿宋" w:cs="宋体" w:hint="eastAsia"/>
                <w:kern w:val="0"/>
                <w:sz w:val="21"/>
                <w:szCs w:val="21"/>
              </w:rPr>
              <w:t>均教学</w:t>
            </w:r>
            <w:proofErr w:type="gramEnd"/>
            <w:r w:rsidRPr="00885C83">
              <w:rPr>
                <w:rFonts w:ascii="仿宋" w:hAnsi="仿宋" w:cs="宋体" w:hint="eastAsia"/>
                <w:kern w:val="0"/>
                <w:sz w:val="21"/>
                <w:szCs w:val="21"/>
              </w:rPr>
              <w:t>行政用房（平方米</w:t>
            </w:r>
            <w:r w:rsidRPr="00885C83">
              <w:rPr>
                <w:rFonts w:ascii="仿宋" w:hAnsi="仿宋" w:cs="宋体"/>
                <w:kern w:val="0"/>
                <w:sz w:val="21"/>
                <w:szCs w:val="21"/>
              </w:rPr>
              <w:t>/</w:t>
            </w:r>
            <w:r w:rsidRPr="00885C83">
              <w:rPr>
                <w:rFonts w:ascii="仿宋" w:hAnsi="仿宋" w:cs="宋体" w:hint="eastAsia"/>
                <w:kern w:val="0"/>
                <w:sz w:val="21"/>
                <w:szCs w:val="21"/>
              </w:rPr>
              <w:t>生）</w:t>
            </w:r>
          </w:p>
        </w:tc>
        <w:tc>
          <w:tcPr>
            <w:tcW w:w="1134" w:type="dxa"/>
            <w:vAlign w:val="center"/>
          </w:tcPr>
          <w:p w14:paraId="36A7E310"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20</w:t>
            </w:r>
          </w:p>
        </w:tc>
        <w:tc>
          <w:tcPr>
            <w:tcW w:w="1134" w:type="dxa"/>
            <w:vAlign w:val="center"/>
          </w:tcPr>
          <w:p w14:paraId="61BEB1DB"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28.57</w:t>
            </w:r>
          </w:p>
        </w:tc>
        <w:tc>
          <w:tcPr>
            <w:tcW w:w="1276" w:type="dxa"/>
            <w:vAlign w:val="center"/>
          </w:tcPr>
          <w:p w14:paraId="6BB9FE9D"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7B416998" w14:textId="77777777" w:rsidTr="0005231F">
        <w:trPr>
          <w:trHeight w:val="90"/>
          <w:jc w:val="center"/>
        </w:trPr>
        <w:tc>
          <w:tcPr>
            <w:tcW w:w="846" w:type="dxa"/>
            <w:vMerge/>
            <w:vAlign w:val="center"/>
          </w:tcPr>
          <w:p w14:paraId="2E3F4DF3" w14:textId="77777777" w:rsidR="00F605F3" w:rsidRPr="00885C83" w:rsidRDefault="00F605F3" w:rsidP="00F605F3">
            <w:pPr>
              <w:widowControl/>
              <w:spacing w:line="320" w:lineRule="exact"/>
              <w:jc w:val="left"/>
              <w:rPr>
                <w:rFonts w:ascii="仿宋" w:hAnsi="仿宋" w:cs="宋体"/>
                <w:kern w:val="0"/>
                <w:sz w:val="21"/>
                <w:szCs w:val="21"/>
              </w:rPr>
            </w:pPr>
          </w:p>
        </w:tc>
        <w:tc>
          <w:tcPr>
            <w:tcW w:w="4536" w:type="dxa"/>
            <w:gridSpan w:val="3"/>
            <w:vAlign w:val="center"/>
          </w:tcPr>
          <w:p w14:paraId="4D9E26DD" w14:textId="77777777"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固定资产总值（万元）</w:t>
            </w:r>
          </w:p>
        </w:tc>
        <w:tc>
          <w:tcPr>
            <w:tcW w:w="1134" w:type="dxa"/>
            <w:vAlign w:val="center"/>
          </w:tcPr>
          <w:p w14:paraId="4745BFFB"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100000</w:t>
            </w:r>
          </w:p>
        </w:tc>
        <w:tc>
          <w:tcPr>
            <w:tcW w:w="1134" w:type="dxa"/>
            <w:vAlign w:val="center"/>
          </w:tcPr>
          <w:p w14:paraId="59E2D5E6"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120000</w:t>
            </w:r>
          </w:p>
        </w:tc>
        <w:tc>
          <w:tcPr>
            <w:tcW w:w="1276" w:type="dxa"/>
            <w:vAlign w:val="center"/>
          </w:tcPr>
          <w:p w14:paraId="6E34D0F6"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预期性</w:t>
            </w:r>
          </w:p>
        </w:tc>
      </w:tr>
      <w:tr w:rsidR="00885C83" w:rsidRPr="00885C83" w14:paraId="3F38F080" w14:textId="77777777" w:rsidTr="0005231F">
        <w:trPr>
          <w:trHeight w:val="90"/>
          <w:jc w:val="center"/>
        </w:trPr>
        <w:tc>
          <w:tcPr>
            <w:tcW w:w="846" w:type="dxa"/>
            <w:vMerge/>
            <w:vAlign w:val="center"/>
          </w:tcPr>
          <w:p w14:paraId="177CF2B8" w14:textId="77777777" w:rsidR="00F605F3" w:rsidRPr="00885C83" w:rsidRDefault="00F605F3" w:rsidP="00F605F3">
            <w:pPr>
              <w:widowControl/>
              <w:spacing w:line="320" w:lineRule="exact"/>
              <w:jc w:val="left"/>
              <w:rPr>
                <w:rFonts w:ascii="仿宋" w:hAnsi="仿宋" w:cs="宋体"/>
                <w:kern w:val="0"/>
                <w:sz w:val="21"/>
                <w:szCs w:val="21"/>
              </w:rPr>
            </w:pPr>
          </w:p>
        </w:tc>
        <w:tc>
          <w:tcPr>
            <w:tcW w:w="4536" w:type="dxa"/>
            <w:gridSpan w:val="3"/>
            <w:vAlign w:val="center"/>
          </w:tcPr>
          <w:p w14:paraId="2F78321E" w14:textId="77777777"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教学科研仪器设备总值（万元）</w:t>
            </w:r>
          </w:p>
        </w:tc>
        <w:tc>
          <w:tcPr>
            <w:tcW w:w="1134" w:type="dxa"/>
            <w:vAlign w:val="center"/>
          </w:tcPr>
          <w:p w14:paraId="3127885C"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22200</w:t>
            </w:r>
          </w:p>
        </w:tc>
        <w:tc>
          <w:tcPr>
            <w:tcW w:w="1134" w:type="dxa"/>
            <w:vAlign w:val="center"/>
          </w:tcPr>
          <w:p w14:paraId="54A6F4A2"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25000</w:t>
            </w:r>
          </w:p>
        </w:tc>
        <w:tc>
          <w:tcPr>
            <w:tcW w:w="1276" w:type="dxa"/>
            <w:vAlign w:val="center"/>
          </w:tcPr>
          <w:p w14:paraId="2403C212"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664D4A9D" w14:textId="77777777" w:rsidTr="0005231F">
        <w:trPr>
          <w:trHeight w:val="90"/>
          <w:jc w:val="center"/>
        </w:trPr>
        <w:tc>
          <w:tcPr>
            <w:tcW w:w="846" w:type="dxa"/>
            <w:vMerge/>
            <w:vAlign w:val="center"/>
          </w:tcPr>
          <w:p w14:paraId="066F2EAD" w14:textId="77777777" w:rsidR="00F605F3" w:rsidRPr="00885C83" w:rsidRDefault="00F605F3" w:rsidP="00F605F3">
            <w:pPr>
              <w:widowControl/>
              <w:spacing w:line="320" w:lineRule="exact"/>
              <w:jc w:val="left"/>
              <w:rPr>
                <w:rFonts w:ascii="仿宋" w:hAnsi="仿宋" w:cs="宋体"/>
                <w:kern w:val="0"/>
                <w:sz w:val="21"/>
                <w:szCs w:val="21"/>
              </w:rPr>
            </w:pPr>
          </w:p>
        </w:tc>
        <w:tc>
          <w:tcPr>
            <w:tcW w:w="4536" w:type="dxa"/>
            <w:gridSpan w:val="3"/>
            <w:vAlign w:val="center"/>
          </w:tcPr>
          <w:p w14:paraId="725E63F5" w14:textId="77777777" w:rsidR="00F605F3" w:rsidRPr="00885C83" w:rsidRDefault="00F605F3" w:rsidP="00F605F3">
            <w:pPr>
              <w:widowControl/>
              <w:spacing w:line="320" w:lineRule="exact"/>
              <w:jc w:val="left"/>
              <w:rPr>
                <w:rFonts w:ascii="仿宋" w:hAnsi="仿宋" w:cs="宋体"/>
                <w:kern w:val="0"/>
                <w:sz w:val="21"/>
                <w:szCs w:val="21"/>
              </w:rPr>
            </w:pPr>
            <w:r w:rsidRPr="00885C83">
              <w:rPr>
                <w:rFonts w:ascii="仿宋" w:hAnsi="仿宋" w:cs="宋体" w:hint="eastAsia"/>
                <w:kern w:val="0"/>
                <w:sz w:val="21"/>
                <w:szCs w:val="21"/>
              </w:rPr>
              <w:t>生</w:t>
            </w:r>
            <w:proofErr w:type="gramStart"/>
            <w:r w:rsidRPr="00885C83">
              <w:rPr>
                <w:rFonts w:ascii="仿宋" w:hAnsi="仿宋" w:cs="宋体" w:hint="eastAsia"/>
                <w:kern w:val="0"/>
                <w:sz w:val="21"/>
                <w:szCs w:val="21"/>
              </w:rPr>
              <w:t>均教学</w:t>
            </w:r>
            <w:proofErr w:type="gramEnd"/>
            <w:r w:rsidRPr="00885C83">
              <w:rPr>
                <w:rFonts w:ascii="仿宋" w:hAnsi="仿宋" w:cs="宋体" w:hint="eastAsia"/>
                <w:kern w:val="0"/>
                <w:sz w:val="21"/>
                <w:szCs w:val="21"/>
              </w:rPr>
              <w:t>科研仪器设备值（万元</w:t>
            </w:r>
            <w:r w:rsidRPr="00885C83">
              <w:rPr>
                <w:rFonts w:ascii="仿宋" w:hAnsi="仿宋" w:cs="宋体"/>
                <w:kern w:val="0"/>
                <w:sz w:val="21"/>
                <w:szCs w:val="21"/>
              </w:rPr>
              <w:t>/</w:t>
            </w:r>
            <w:r w:rsidRPr="00885C83">
              <w:rPr>
                <w:rFonts w:ascii="仿宋" w:hAnsi="仿宋" w:cs="宋体" w:hint="eastAsia"/>
                <w:kern w:val="0"/>
                <w:sz w:val="21"/>
                <w:szCs w:val="21"/>
              </w:rPr>
              <w:t>生）</w:t>
            </w:r>
          </w:p>
        </w:tc>
        <w:tc>
          <w:tcPr>
            <w:tcW w:w="1134" w:type="dxa"/>
            <w:vAlign w:val="center"/>
          </w:tcPr>
          <w:p w14:paraId="2A2DA84A"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1.58</w:t>
            </w:r>
          </w:p>
        </w:tc>
        <w:tc>
          <w:tcPr>
            <w:tcW w:w="1134" w:type="dxa"/>
            <w:vAlign w:val="center"/>
          </w:tcPr>
          <w:p w14:paraId="349DE325"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1.78</w:t>
            </w:r>
          </w:p>
        </w:tc>
        <w:tc>
          <w:tcPr>
            <w:tcW w:w="1276" w:type="dxa"/>
            <w:vAlign w:val="center"/>
          </w:tcPr>
          <w:p w14:paraId="281FC820"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229B96C8" w14:textId="77777777" w:rsidTr="0005231F">
        <w:trPr>
          <w:trHeight w:val="90"/>
          <w:jc w:val="center"/>
        </w:trPr>
        <w:tc>
          <w:tcPr>
            <w:tcW w:w="846" w:type="dxa"/>
            <w:vMerge/>
            <w:vAlign w:val="center"/>
          </w:tcPr>
          <w:p w14:paraId="3E3464D1" w14:textId="77777777" w:rsidR="00F605F3" w:rsidRPr="00885C83" w:rsidRDefault="00F605F3" w:rsidP="00F605F3">
            <w:pPr>
              <w:widowControl/>
              <w:spacing w:line="320" w:lineRule="exact"/>
              <w:jc w:val="left"/>
              <w:rPr>
                <w:rFonts w:ascii="仿宋" w:hAnsi="仿宋" w:cs="宋体"/>
                <w:kern w:val="0"/>
                <w:sz w:val="21"/>
                <w:szCs w:val="21"/>
              </w:rPr>
            </w:pPr>
          </w:p>
        </w:tc>
        <w:tc>
          <w:tcPr>
            <w:tcW w:w="4536" w:type="dxa"/>
            <w:gridSpan w:val="3"/>
            <w:vAlign w:val="center"/>
          </w:tcPr>
          <w:p w14:paraId="7B0C8275" w14:textId="77777777" w:rsidR="00F605F3" w:rsidRPr="00885C83" w:rsidRDefault="00F605F3" w:rsidP="00F605F3">
            <w:pPr>
              <w:snapToGrid w:val="0"/>
              <w:spacing w:line="300" w:lineRule="exact"/>
              <w:rPr>
                <w:rFonts w:ascii="仿宋" w:hAnsi="仿宋" w:cs="宋体"/>
                <w:kern w:val="0"/>
                <w:sz w:val="21"/>
                <w:szCs w:val="21"/>
              </w:rPr>
            </w:pPr>
            <w:r w:rsidRPr="00885C83">
              <w:rPr>
                <w:rFonts w:ascii="仿宋" w:hAnsi="仿宋" w:cs="宋体" w:hint="eastAsia"/>
                <w:kern w:val="0"/>
                <w:sz w:val="21"/>
                <w:szCs w:val="21"/>
              </w:rPr>
              <w:t>馆藏纸质文献总量（万册）</w:t>
            </w:r>
          </w:p>
        </w:tc>
        <w:tc>
          <w:tcPr>
            <w:tcW w:w="1134" w:type="dxa"/>
            <w:vAlign w:val="center"/>
          </w:tcPr>
          <w:p w14:paraId="29F5CF39"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160</w:t>
            </w:r>
          </w:p>
        </w:tc>
        <w:tc>
          <w:tcPr>
            <w:tcW w:w="1134" w:type="dxa"/>
            <w:vAlign w:val="center"/>
          </w:tcPr>
          <w:p w14:paraId="561B75FA"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17</w:t>
            </w:r>
            <w:r w:rsidRPr="00885C83">
              <w:rPr>
                <w:rFonts w:ascii="仿宋" w:hAnsi="仿宋" w:cs="宋体"/>
                <w:kern w:val="0"/>
                <w:sz w:val="21"/>
                <w:szCs w:val="21"/>
              </w:rPr>
              <w:t>0</w:t>
            </w:r>
          </w:p>
        </w:tc>
        <w:tc>
          <w:tcPr>
            <w:tcW w:w="1276" w:type="dxa"/>
            <w:vAlign w:val="center"/>
          </w:tcPr>
          <w:p w14:paraId="7689E177"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26C350F4" w14:textId="77777777" w:rsidTr="0005231F">
        <w:trPr>
          <w:trHeight w:val="90"/>
          <w:jc w:val="center"/>
        </w:trPr>
        <w:tc>
          <w:tcPr>
            <w:tcW w:w="846" w:type="dxa"/>
            <w:vMerge/>
            <w:vAlign w:val="center"/>
          </w:tcPr>
          <w:p w14:paraId="45F43692" w14:textId="77777777" w:rsidR="00F605F3" w:rsidRPr="00885C83" w:rsidRDefault="00F605F3" w:rsidP="00F605F3">
            <w:pPr>
              <w:widowControl/>
              <w:spacing w:line="320" w:lineRule="exact"/>
              <w:jc w:val="left"/>
              <w:rPr>
                <w:rFonts w:ascii="仿宋" w:hAnsi="仿宋" w:cs="宋体"/>
                <w:kern w:val="0"/>
                <w:sz w:val="21"/>
                <w:szCs w:val="21"/>
              </w:rPr>
            </w:pPr>
          </w:p>
        </w:tc>
        <w:tc>
          <w:tcPr>
            <w:tcW w:w="4536" w:type="dxa"/>
            <w:gridSpan w:val="3"/>
            <w:vAlign w:val="center"/>
          </w:tcPr>
          <w:p w14:paraId="44DE568E" w14:textId="77777777" w:rsidR="00F605F3" w:rsidRPr="00885C83" w:rsidRDefault="00F605F3" w:rsidP="00F605F3">
            <w:pPr>
              <w:snapToGrid w:val="0"/>
              <w:spacing w:line="300" w:lineRule="exact"/>
              <w:rPr>
                <w:rFonts w:ascii="仿宋" w:hAnsi="仿宋" w:cs="宋体"/>
                <w:kern w:val="0"/>
                <w:sz w:val="21"/>
                <w:szCs w:val="21"/>
              </w:rPr>
            </w:pPr>
            <w:r w:rsidRPr="00885C83">
              <w:rPr>
                <w:rFonts w:ascii="仿宋" w:hAnsi="仿宋" w:cs="宋体" w:hint="eastAsia"/>
                <w:kern w:val="0"/>
                <w:sz w:val="21"/>
                <w:szCs w:val="21"/>
              </w:rPr>
              <w:t>馆藏电子图书总量（万册）</w:t>
            </w:r>
          </w:p>
        </w:tc>
        <w:tc>
          <w:tcPr>
            <w:tcW w:w="1134" w:type="dxa"/>
            <w:vAlign w:val="center"/>
          </w:tcPr>
          <w:p w14:paraId="20AB656C"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82</w:t>
            </w:r>
          </w:p>
        </w:tc>
        <w:tc>
          <w:tcPr>
            <w:tcW w:w="1134" w:type="dxa"/>
            <w:vAlign w:val="center"/>
          </w:tcPr>
          <w:p w14:paraId="6A5E9FEC"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90</w:t>
            </w:r>
          </w:p>
        </w:tc>
        <w:tc>
          <w:tcPr>
            <w:tcW w:w="1276" w:type="dxa"/>
            <w:vAlign w:val="center"/>
          </w:tcPr>
          <w:p w14:paraId="4B2A09B5"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r w:rsidR="00885C83" w:rsidRPr="00885C83" w14:paraId="07939950" w14:textId="77777777" w:rsidTr="0005231F">
        <w:trPr>
          <w:trHeight w:val="90"/>
          <w:jc w:val="center"/>
        </w:trPr>
        <w:tc>
          <w:tcPr>
            <w:tcW w:w="846" w:type="dxa"/>
            <w:vMerge/>
            <w:vAlign w:val="center"/>
          </w:tcPr>
          <w:p w14:paraId="2E055F35" w14:textId="77777777" w:rsidR="00F605F3" w:rsidRPr="00885C83" w:rsidRDefault="00F605F3" w:rsidP="00F605F3">
            <w:pPr>
              <w:widowControl/>
              <w:spacing w:line="320" w:lineRule="exact"/>
              <w:jc w:val="left"/>
              <w:rPr>
                <w:rFonts w:ascii="仿宋" w:hAnsi="仿宋" w:cs="宋体"/>
                <w:kern w:val="0"/>
                <w:sz w:val="21"/>
                <w:szCs w:val="21"/>
              </w:rPr>
            </w:pPr>
          </w:p>
        </w:tc>
        <w:tc>
          <w:tcPr>
            <w:tcW w:w="4536" w:type="dxa"/>
            <w:gridSpan w:val="3"/>
            <w:vAlign w:val="center"/>
          </w:tcPr>
          <w:p w14:paraId="1F22416F" w14:textId="77777777" w:rsidR="00F605F3" w:rsidRPr="00885C83" w:rsidRDefault="00F605F3" w:rsidP="00F605F3">
            <w:pPr>
              <w:snapToGrid w:val="0"/>
              <w:spacing w:line="300" w:lineRule="exact"/>
              <w:rPr>
                <w:rFonts w:ascii="仿宋" w:hAnsi="仿宋" w:cs="宋体"/>
                <w:kern w:val="0"/>
                <w:sz w:val="21"/>
                <w:szCs w:val="21"/>
              </w:rPr>
            </w:pPr>
            <w:r w:rsidRPr="00885C83">
              <w:rPr>
                <w:rFonts w:ascii="仿宋" w:hAnsi="仿宋" w:cs="宋体" w:hint="eastAsia"/>
                <w:kern w:val="0"/>
                <w:sz w:val="21"/>
                <w:szCs w:val="21"/>
              </w:rPr>
              <w:t>生均图书（册/生）</w:t>
            </w:r>
          </w:p>
        </w:tc>
        <w:tc>
          <w:tcPr>
            <w:tcW w:w="1134" w:type="dxa"/>
            <w:vAlign w:val="center"/>
          </w:tcPr>
          <w:p w14:paraId="0034F640"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114</w:t>
            </w:r>
            <w:r w:rsidRPr="00885C83">
              <w:rPr>
                <w:rFonts w:ascii="仿宋" w:hAnsi="仿宋" w:cs="宋体"/>
                <w:kern w:val="0"/>
                <w:sz w:val="21"/>
                <w:szCs w:val="21"/>
              </w:rPr>
              <w:t xml:space="preserve"> </w:t>
            </w:r>
          </w:p>
        </w:tc>
        <w:tc>
          <w:tcPr>
            <w:tcW w:w="1134" w:type="dxa"/>
            <w:vAlign w:val="center"/>
          </w:tcPr>
          <w:p w14:paraId="0AD7AE33"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122</w:t>
            </w:r>
            <w:r w:rsidRPr="00885C83">
              <w:rPr>
                <w:rFonts w:ascii="仿宋" w:hAnsi="仿宋" w:cs="宋体"/>
                <w:kern w:val="0"/>
                <w:sz w:val="21"/>
                <w:szCs w:val="21"/>
              </w:rPr>
              <w:t xml:space="preserve"> </w:t>
            </w:r>
          </w:p>
        </w:tc>
        <w:tc>
          <w:tcPr>
            <w:tcW w:w="1276" w:type="dxa"/>
            <w:vAlign w:val="center"/>
          </w:tcPr>
          <w:p w14:paraId="0F428FCE" w14:textId="77777777" w:rsidR="00F605F3" w:rsidRPr="00885C83" w:rsidRDefault="00F605F3" w:rsidP="00F605F3">
            <w:pPr>
              <w:widowControl/>
              <w:spacing w:line="320" w:lineRule="exact"/>
              <w:jc w:val="center"/>
              <w:rPr>
                <w:rFonts w:ascii="仿宋" w:hAnsi="仿宋" w:cs="宋体"/>
                <w:kern w:val="0"/>
                <w:sz w:val="21"/>
                <w:szCs w:val="21"/>
              </w:rPr>
            </w:pPr>
            <w:r w:rsidRPr="00885C83">
              <w:rPr>
                <w:rFonts w:ascii="仿宋" w:hAnsi="仿宋" w:cs="宋体" w:hint="eastAsia"/>
                <w:kern w:val="0"/>
                <w:sz w:val="21"/>
                <w:szCs w:val="21"/>
              </w:rPr>
              <w:t>约束性</w:t>
            </w:r>
          </w:p>
        </w:tc>
      </w:tr>
    </w:tbl>
    <w:p w14:paraId="20034D64" w14:textId="3A1D9237" w:rsidR="009E58CC" w:rsidRPr="00885C83" w:rsidRDefault="009E58CC">
      <w:pPr>
        <w:widowControl/>
        <w:jc w:val="left"/>
        <w:rPr>
          <w:rFonts w:eastAsia="黑体"/>
          <w:b/>
          <w:bCs/>
          <w:kern w:val="44"/>
          <w:sz w:val="36"/>
          <w:szCs w:val="44"/>
        </w:rPr>
      </w:pPr>
      <w:bookmarkStart w:id="59" w:name="_Toc85614068"/>
    </w:p>
    <w:p w14:paraId="6BD0A990" w14:textId="77777777" w:rsidR="001F6024" w:rsidRDefault="001F6024">
      <w:pPr>
        <w:widowControl/>
        <w:jc w:val="left"/>
        <w:rPr>
          <w:rFonts w:eastAsia="黑体"/>
          <w:b/>
          <w:bCs/>
          <w:kern w:val="44"/>
          <w:sz w:val="36"/>
          <w:szCs w:val="44"/>
        </w:rPr>
      </w:pPr>
      <w:r>
        <w:br w:type="page"/>
      </w:r>
    </w:p>
    <w:p w14:paraId="1E9FA33F" w14:textId="34EFBA73" w:rsidR="00F41643" w:rsidRPr="00885C83" w:rsidRDefault="00F41643" w:rsidP="007714F6">
      <w:pPr>
        <w:pStyle w:val="1"/>
        <w:spacing w:before="156" w:after="156" w:line="560" w:lineRule="exact"/>
        <w:ind w:firstLine="723"/>
      </w:pPr>
      <w:bookmarkStart w:id="60" w:name="_Toc87860536"/>
      <w:r w:rsidRPr="00885C83">
        <w:rPr>
          <w:rFonts w:hint="eastAsia"/>
        </w:rPr>
        <w:lastRenderedPageBreak/>
        <w:t>第四部分</w:t>
      </w:r>
      <w:r w:rsidRPr="00885C83">
        <w:rPr>
          <w:rFonts w:hint="eastAsia"/>
        </w:rPr>
        <w:t xml:space="preserve"> </w:t>
      </w:r>
      <w:r w:rsidRPr="00885C83">
        <w:rPr>
          <w:rFonts w:hint="eastAsia"/>
        </w:rPr>
        <w:t>主要任务和推进举措</w:t>
      </w:r>
      <w:bookmarkEnd w:id="59"/>
      <w:bookmarkEnd w:id="60"/>
    </w:p>
    <w:p w14:paraId="6D467CEE" w14:textId="77777777" w:rsidR="00F41643" w:rsidRPr="00885C83" w:rsidRDefault="00F41643" w:rsidP="007714F6">
      <w:pPr>
        <w:widowControl/>
        <w:shd w:val="clear" w:color="auto" w:fill="FFFFFF"/>
        <w:spacing w:line="560" w:lineRule="exact"/>
        <w:ind w:firstLine="641"/>
        <w:rPr>
          <w:rFonts w:ascii="楷体" w:eastAsia="楷体" w:hAnsi="楷体"/>
          <w:b/>
          <w:szCs w:val="32"/>
        </w:rPr>
      </w:pPr>
      <w:bookmarkStart w:id="61" w:name="_Toc75956868"/>
      <w:r w:rsidRPr="00885C83">
        <w:rPr>
          <w:rFonts w:ascii="仿宋_GB2312" w:eastAsia="仿宋_GB2312" w:hAnsi="黑体" w:cs="仿宋_GB2312" w:hint="eastAsia"/>
          <w:kern w:val="0"/>
          <w:szCs w:val="32"/>
          <w:shd w:val="clear" w:color="auto" w:fill="FFFFFF"/>
        </w:rPr>
        <w:t>“十四五”期间，坚持目标导向与问题导向相结合，围绕发展目标，突出发展重点，实施八项工程。</w:t>
      </w:r>
    </w:p>
    <w:p w14:paraId="44339685" w14:textId="10239324" w:rsidR="00F41643" w:rsidRPr="00885C83" w:rsidRDefault="00F41643" w:rsidP="007714F6">
      <w:pPr>
        <w:pStyle w:val="2"/>
        <w:spacing w:line="560" w:lineRule="exact"/>
        <w:ind w:firstLine="640"/>
        <w:rPr>
          <w:b w:val="0"/>
        </w:rPr>
      </w:pPr>
      <w:bookmarkStart w:id="62" w:name="_Toc85614069"/>
      <w:bookmarkStart w:id="63" w:name="_Toc87860537"/>
      <w:r w:rsidRPr="00885C83">
        <w:rPr>
          <w:rFonts w:hint="eastAsia"/>
          <w:b w:val="0"/>
        </w:rPr>
        <w:t>一、实施</w:t>
      </w:r>
      <w:r w:rsidR="00CC490F" w:rsidRPr="00885C83">
        <w:rPr>
          <w:rFonts w:hint="eastAsia"/>
          <w:b w:val="0"/>
        </w:rPr>
        <w:t>人才培养质量</w:t>
      </w:r>
      <w:r w:rsidRPr="00885C83">
        <w:rPr>
          <w:rFonts w:hint="eastAsia"/>
          <w:b w:val="0"/>
        </w:rPr>
        <w:t>工程，</w:t>
      </w:r>
      <w:bookmarkEnd w:id="62"/>
      <w:r w:rsidR="00CC490F" w:rsidRPr="00885C83">
        <w:rPr>
          <w:rFonts w:hint="eastAsia"/>
          <w:b w:val="0"/>
        </w:rPr>
        <w:t>落实立德树人</w:t>
      </w:r>
      <w:r w:rsidR="00CB69D3">
        <w:rPr>
          <w:rFonts w:hint="eastAsia"/>
          <w:b w:val="0"/>
        </w:rPr>
        <w:t>根本</w:t>
      </w:r>
      <w:r w:rsidR="00CC490F" w:rsidRPr="00885C83">
        <w:rPr>
          <w:rFonts w:hint="eastAsia"/>
          <w:b w:val="0"/>
        </w:rPr>
        <w:t>任务</w:t>
      </w:r>
      <w:bookmarkEnd w:id="63"/>
    </w:p>
    <w:p w14:paraId="4BE3EF5C" w14:textId="77777777" w:rsidR="00063AA6" w:rsidRDefault="00063AA6" w:rsidP="007714F6">
      <w:pPr>
        <w:pStyle w:val="a9"/>
        <w:widowControl/>
        <w:shd w:val="clear" w:color="auto" w:fill="FFFFFF"/>
        <w:spacing w:beforeAutospacing="0" w:afterAutospacing="0" w:line="560" w:lineRule="exact"/>
        <w:ind w:firstLine="630"/>
        <w:jc w:val="both"/>
        <w:rPr>
          <w:rFonts w:ascii="仿宋" w:hAnsi="仿宋" w:cs="仿宋_GB2312"/>
          <w:kern w:val="2"/>
          <w:sz w:val="32"/>
          <w:szCs w:val="32"/>
        </w:rPr>
      </w:pPr>
      <w:bookmarkStart w:id="64" w:name="_Toc80454978"/>
      <w:r w:rsidRPr="00063AA6">
        <w:rPr>
          <w:rFonts w:ascii="仿宋" w:hAnsi="仿宋" w:cs="仿宋_GB2312" w:hint="eastAsia"/>
          <w:kern w:val="2"/>
          <w:sz w:val="32"/>
          <w:szCs w:val="32"/>
        </w:rPr>
        <w:t>以立德树人为根本，聚焦地方人才需求，以培养专门知识和技术应用人才为主体，完善人才培养体系，统筹学科和专业建设，深化教育教学改革，健全协同育人机制，全面加强内涵建设。稳步推进各类专业教育认证工作，优化专业教育体系，夯实学科基础，提高实践能力，构建特色鲜明、质量一流的专业群和课程群，全面提高人才培养质量。</w:t>
      </w:r>
    </w:p>
    <w:p w14:paraId="5F26C6FF" w14:textId="1A01A357" w:rsidR="00F41643" w:rsidRPr="00885C83" w:rsidRDefault="001F4E01" w:rsidP="007714F6">
      <w:pPr>
        <w:pStyle w:val="a9"/>
        <w:widowControl/>
        <w:shd w:val="clear" w:color="auto" w:fill="FFFFFF"/>
        <w:spacing w:beforeAutospacing="0" w:afterAutospacing="0" w:line="560" w:lineRule="exact"/>
        <w:ind w:firstLine="630"/>
        <w:jc w:val="both"/>
        <w:rPr>
          <w:rFonts w:cstheme="minorBidi"/>
          <w:kern w:val="2"/>
          <w:sz w:val="32"/>
          <w:szCs w:val="22"/>
        </w:rPr>
      </w:pPr>
      <w:r w:rsidRPr="00885C83">
        <w:rPr>
          <w:rFonts w:ascii="楷体" w:eastAsia="楷体" w:hAnsi="楷体" w:cs="仿宋_GB2312" w:hint="eastAsia"/>
          <w:bCs/>
          <w:sz w:val="32"/>
          <w:szCs w:val="32"/>
        </w:rPr>
        <w:t>1</w:t>
      </w:r>
      <w:r w:rsidRPr="00885C83">
        <w:rPr>
          <w:rFonts w:ascii="楷体" w:eastAsia="楷体" w:hAnsi="楷体" w:cs="仿宋_GB2312"/>
          <w:bCs/>
          <w:sz w:val="32"/>
          <w:szCs w:val="32"/>
        </w:rPr>
        <w:t>.</w:t>
      </w:r>
      <w:r w:rsidR="00EF4D78" w:rsidRPr="00885C83">
        <w:rPr>
          <w:rFonts w:ascii="楷体" w:eastAsia="楷体" w:hAnsi="楷体" w:cs="仿宋_GB2312" w:hint="eastAsia"/>
          <w:bCs/>
          <w:sz w:val="32"/>
          <w:szCs w:val="32"/>
        </w:rPr>
        <w:t>坚守</w:t>
      </w:r>
      <w:r w:rsidR="00F41643" w:rsidRPr="00885C83">
        <w:rPr>
          <w:rFonts w:ascii="楷体" w:eastAsia="楷体" w:hAnsi="楷体" w:cstheme="minorBidi" w:hint="eastAsia"/>
          <w:bCs/>
          <w:kern w:val="2"/>
          <w:sz w:val="32"/>
          <w:szCs w:val="22"/>
        </w:rPr>
        <w:t>思政工</w:t>
      </w:r>
      <w:proofErr w:type="gramStart"/>
      <w:r w:rsidR="00F41643" w:rsidRPr="00885C83">
        <w:rPr>
          <w:rFonts w:ascii="楷体" w:eastAsia="楷体" w:hAnsi="楷体" w:cstheme="minorBidi" w:hint="eastAsia"/>
          <w:bCs/>
          <w:kern w:val="2"/>
          <w:sz w:val="32"/>
          <w:szCs w:val="22"/>
        </w:rPr>
        <w:t>作铸魂</w:t>
      </w:r>
      <w:bookmarkEnd w:id="64"/>
      <w:proofErr w:type="gramEnd"/>
      <w:r w:rsidR="00F41643" w:rsidRPr="00885C83">
        <w:rPr>
          <w:rFonts w:ascii="楷体" w:eastAsia="楷体" w:hAnsi="楷体" w:cstheme="minorBidi" w:hint="eastAsia"/>
          <w:bCs/>
          <w:kern w:val="2"/>
          <w:sz w:val="32"/>
          <w:szCs w:val="22"/>
        </w:rPr>
        <w:t>本色</w:t>
      </w:r>
      <w:r w:rsidR="00F41643" w:rsidRPr="00885C83">
        <w:rPr>
          <w:rFonts w:ascii="楷体" w:eastAsia="楷体" w:hAnsi="楷体" w:cs="仿宋_GB2312" w:hint="eastAsia"/>
          <w:bCs/>
          <w:sz w:val="32"/>
          <w:szCs w:val="32"/>
        </w:rPr>
        <w:t>。</w:t>
      </w:r>
      <w:r w:rsidR="00F41643" w:rsidRPr="00885C83">
        <w:rPr>
          <w:rFonts w:cstheme="minorBidi" w:hint="eastAsia"/>
          <w:kern w:val="2"/>
          <w:sz w:val="32"/>
          <w:szCs w:val="22"/>
        </w:rPr>
        <w:t>以习近平新时代中国特色社会主义思想铸魂育人，切实提高</w:t>
      </w:r>
      <w:r w:rsidR="00F41643" w:rsidRPr="00885C83">
        <w:rPr>
          <w:rFonts w:cstheme="minorBidi" w:hint="eastAsia"/>
          <w:kern w:val="2"/>
          <w:sz w:val="32"/>
          <w:szCs w:val="22"/>
        </w:rPr>
        <w:t xml:space="preserve"> </w:t>
      </w:r>
      <w:r w:rsidR="00F41643" w:rsidRPr="00885C83">
        <w:rPr>
          <w:rFonts w:cstheme="minorBidi" w:hint="eastAsia"/>
          <w:kern w:val="2"/>
          <w:sz w:val="32"/>
          <w:szCs w:val="22"/>
        </w:rPr>
        <w:t>“三全育人”工作实效性</w:t>
      </w:r>
      <w:bookmarkStart w:id="65" w:name="baidusnap2"/>
      <w:bookmarkEnd w:id="65"/>
      <w:r w:rsidR="00F41643" w:rsidRPr="00885C83">
        <w:rPr>
          <w:rFonts w:cstheme="minorBidi" w:hint="eastAsia"/>
          <w:kern w:val="2"/>
          <w:sz w:val="32"/>
          <w:szCs w:val="22"/>
        </w:rPr>
        <w:t>和针对性，完善“十大育人”体系，形成</w:t>
      </w:r>
      <w:proofErr w:type="gramStart"/>
      <w:r w:rsidR="00F41643" w:rsidRPr="00885C83">
        <w:rPr>
          <w:rFonts w:cstheme="minorBidi" w:hint="eastAsia"/>
          <w:kern w:val="2"/>
          <w:sz w:val="32"/>
          <w:szCs w:val="22"/>
        </w:rPr>
        <w:t>以思政课程</w:t>
      </w:r>
      <w:proofErr w:type="gramEnd"/>
      <w:r w:rsidR="00F41643" w:rsidRPr="00885C83">
        <w:rPr>
          <w:rFonts w:cstheme="minorBidi" w:hint="eastAsia"/>
          <w:kern w:val="2"/>
          <w:sz w:val="32"/>
          <w:szCs w:val="22"/>
        </w:rPr>
        <w:t>与</w:t>
      </w:r>
      <w:proofErr w:type="gramStart"/>
      <w:r w:rsidR="00F41643" w:rsidRPr="00885C83">
        <w:rPr>
          <w:rFonts w:cstheme="minorBidi" w:hint="eastAsia"/>
          <w:kern w:val="2"/>
          <w:sz w:val="32"/>
          <w:szCs w:val="22"/>
        </w:rPr>
        <w:t>课程思政双轮</w:t>
      </w:r>
      <w:proofErr w:type="gramEnd"/>
      <w:r w:rsidR="00F41643" w:rsidRPr="00885C83">
        <w:rPr>
          <w:rFonts w:cstheme="minorBidi" w:hint="eastAsia"/>
          <w:kern w:val="2"/>
          <w:sz w:val="32"/>
          <w:szCs w:val="22"/>
        </w:rPr>
        <w:t>驱动，网络思政、文化思政、</w:t>
      </w:r>
      <w:proofErr w:type="gramStart"/>
      <w:r w:rsidR="00F41643" w:rsidRPr="00885C83">
        <w:rPr>
          <w:rFonts w:cstheme="minorBidi" w:hint="eastAsia"/>
          <w:kern w:val="2"/>
          <w:sz w:val="32"/>
          <w:szCs w:val="22"/>
        </w:rPr>
        <w:t>日常思政</w:t>
      </w:r>
      <w:proofErr w:type="gramEnd"/>
      <w:r w:rsidR="00F41643" w:rsidRPr="00885C83">
        <w:rPr>
          <w:rFonts w:cstheme="minorBidi" w:hint="eastAsia"/>
          <w:kern w:val="2"/>
          <w:sz w:val="32"/>
          <w:szCs w:val="22"/>
        </w:rPr>
        <w:t>多点开花的“大思政”格局。深入实施习近平新时代中国特色社会主义思想大学生领航计划、大学生思想政治教育质量提升工程、青年马克思主义者培养工程，推动党的创新理论融入思想政治教育全过程。强化马克思主义学院标准化建设，持续推进马克思主义学院高质量内涵式发展。加大思想政治工作队伍建设力度，推动思想政治工作队伍专业化职业化。强化思想引领，将社会主义核心价值观教育、铸牢中华民族共同体意识教育和“四史”学习教育贯穿日常教育始终。</w:t>
      </w:r>
    </w:p>
    <w:p w14:paraId="6DAD09B6" w14:textId="5736BE55" w:rsidR="00F41643" w:rsidRPr="00885C83" w:rsidRDefault="001F4E01" w:rsidP="007714F6">
      <w:pPr>
        <w:spacing w:line="560" w:lineRule="exact"/>
        <w:ind w:firstLineChars="200" w:firstLine="640"/>
      </w:pPr>
      <w:bookmarkStart w:id="66" w:name="_Toc80454979"/>
      <w:r w:rsidRPr="00885C83">
        <w:rPr>
          <w:rFonts w:ascii="楷体" w:eastAsia="楷体" w:hAnsi="楷体" w:hint="eastAsia"/>
          <w:bCs/>
        </w:rPr>
        <w:t>2</w:t>
      </w:r>
      <w:r w:rsidRPr="00885C83">
        <w:rPr>
          <w:rFonts w:ascii="楷体" w:eastAsia="楷体" w:hAnsi="楷体"/>
          <w:bCs/>
        </w:rPr>
        <w:t>.</w:t>
      </w:r>
      <w:r w:rsidR="00F41643" w:rsidRPr="00885C83">
        <w:rPr>
          <w:rFonts w:ascii="楷体" w:eastAsia="楷体" w:hAnsi="楷体" w:hint="eastAsia"/>
          <w:bCs/>
        </w:rPr>
        <w:t>落实“五育并举”育人目标。</w:t>
      </w:r>
      <w:bookmarkEnd w:id="66"/>
      <w:r w:rsidR="00F41643" w:rsidRPr="00885C83">
        <w:rPr>
          <w:rFonts w:ascii="仿宋" w:hAnsi="仿宋" w:cs="仿宋_GB2312" w:hint="eastAsia"/>
          <w:kern w:val="0"/>
          <w:szCs w:val="32"/>
        </w:rPr>
        <w:t>对</w:t>
      </w:r>
      <w:proofErr w:type="gramStart"/>
      <w:r w:rsidR="00F41643" w:rsidRPr="00885C83">
        <w:rPr>
          <w:rFonts w:ascii="仿宋" w:hAnsi="仿宋" w:cs="仿宋_GB2312" w:hint="eastAsia"/>
          <w:kern w:val="0"/>
          <w:szCs w:val="32"/>
        </w:rPr>
        <w:t>标国家</w:t>
      </w:r>
      <w:proofErr w:type="gramEnd"/>
      <w:r w:rsidR="00F41643" w:rsidRPr="00885C83">
        <w:rPr>
          <w:rFonts w:ascii="仿宋" w:hAnsi="仿宋" w:cs="仿宋_GB2312" w:hint="eastAsia"/>
          <w:kern w:val="0"/>
          <w:szCs w:val="32"/>
        </w:rPr>
        <w:t>德智体美劳人才培养新要求，健全“五育并举”的人才培养体系和育人评价体系。</w:t>
      </w:r>
      <w:r w:rsidR="00F41643" w:rsidRPr="00885C83">
        <w:rPr>
          <w:rFonts w:ascii="仿宋" w:hAnsi="仿宋" w:cs="仿宋_GB2312" w:hint="eastAsia"/>
          <w:kern w:val="0"/>
          <w:szCs w:val="32"/>
        </w:rPr>
        <w:lastRenderedPageBreak/>
        <w:t>深入贯彻落实“学生中心”理念，强化实践能力培养，构建第一课堂与第二课堂相结合的实践育人体系。深化体教融合，促进学生体魄健康。拓展美育课程体系和途径方式，提升学生人文素养。推进劳动教育，形成良好劳动习惯，促进学生全面发展。</w:t>
      </w:r>
      <w:r w:rsidR="00F41643" w:rsidRPr="00885C83">
        <w:rPr>
          <w:rFonts w:hint="eastAsia"/>
        </w:rPr>
        <w:t>制订或完善德育、体育、美育和劳动教育具体实施方案。探索学生教育管理新机制新方法，</w:t>
      </w:r>
      <w:proofErr w:type="gramStart"/>
      <w:r w:rsidR="00F41643" w:rsidRPr="00885C83">
        <w:rPr>
          <w:rFonts w:hint="eastAsia"/>
        </w:rPr>
        <w:t>凝练形成</w:t>
      </w:r>
      <w:proofErr w:type="gramEnd"/>
      <w:r w:rsidR="00F41643" w:rsidRPr="00885C83">
        <w:rPr>
          <w:rFonts w:hint="eastAsia"/>
        </w:rPr>
        <w:t>富有学校特色的活动品牌。</w:t>
      </w:r>
    </w:p>
    <w:p w14:paraId="225A8C98" w14:textId="6ECAD4F9" w:rsidR="00F41643" w:rsidRPr="00885C83" w:rsidRDefault="001F4E01" w:rsidP="007714F6">
      <w:pPr>
        <w:spacing w:line="560" w:lineRule="exact"/>
        <w:ind w:firstLineChars="200" w:firstLine="640"/>
        <w:rPr>
          <w:rFonts w:ascii="仿宋" w:hAnsi="仿宋" w:cs="仿宋_GB2312"/>
          <w:kern w:val="0"/>
          <w:szCs w:val="32"/>
        </w:rPr>
      </w:pPr>
      <w:bookmarkStart w:id="67" w:name="_Toc80454980"/>
      <w:r w:rsidRPr="00885C83">
        <w:rPr>
          <w:rFonts w:ascii="楷体" w:eastAsia="楷体" w:hAnsi="楷体" w:hint="eastAsia"/>
          <w:bCs/>
        </w:rPr>
        <w:t>3</w:t>
      </w:r>
      <w:r w:rsidRPr="00885C83">
        <w:rPr>
          <w:rFonts w:ascii="楷体" w:eastAsia="楷体" w:hAnsi="楷体"/>
          <w:bCs/>
        </w:rPr>
        <w:t>.</w:t>
      </w:r>
      <w:r w:rsidR="00F41643" w:rsidRPr="00885C83">
        <w:rPr>
          <w:rFonts w:ascii="楷体" w:eastAsia="楷体" w:hAnsi="楷体" w:hint="eastAsia"/>
          <w:bCs/>
        </w:rPr>
        <w:t>优化专业结构</w:t>
      </w:r>
      <w:bookmarkEnd w:id="67"/>
      <w:r w:rsidR="00015992" w:rsidRPr="00885C83">
        <w:rPr>
          <w:rFonts w:ascii="楷体" w:eastAsia="楷体" w:hAnsi="楷体" w:hint="eastAsia"/>
          <w:bCs/>
        </w:rPr>
        <w:t>布局</w:t>
      </w:r>
      <w:r w:rsidR="00F41643" w:rsidRPr="00885C83">
        <w:rPr>
          <w:rFonts w:ascii="楷体" w:eastAsia="楷体" w:hAnsi="楷体" w:hint="eastAsia"/>
          <w:bCs/>
        </w:rPr>
        <w:t>。</w:t>
      </w:r>
      <w:r w:rsidR="00F41643" w:rsidRPr="00885C83">
        <w:rPr>
          <w:rFonts w:ascii="仿宋" w:hAnsi="仿宋" w:cs="仿宋_GB2312" w:hint="eastAsia"/>
          <w:kern w:val="0"/>
          <w:szCs w:val="32"/>
        </w:rPr>
        <w:t>以地方经济社会需求为导向，统筹规划学科建设和专业建设，按照“存量升级、增量优化、余量消减”原则，通过“拓、升、改、停、撤”等措施，调控专业规模，优化专业结构。</w:t>
      </w:r>
      <w:r w:rsidR="00924EFB" w:rsidRPr="00885C83">
        <w:rPr>
          <w:rFonts w:ascii="仿宋" w:hAnsi="仿宋" w:cs="仿宋_GB2312" w:hint="eastAsia"/>
          <w:kern w:val="0"/>
          <w:szCs w:val="32"/>
        </w:rPr>
        <w:t>同时，</w:t>
      </w:r>
      <w:r w:rsidR="009A0FA7" w:rsidRPr="00885C83">
        <w:rPr>
          <w:rFonts w:ascii="仿宋" w:hAnsi="仿宋" w:cs="仿宋_GB2312" w:hint="eastAsia"/>
          <w:kern w:val="0"/>
          <w:szCs w:val="32"/>
        </w:rPr>
        <w:t>按照</w:t>
      </w:r>
      <w:r w:rsidR="00787F7C" w:rsidRPr="00885C83">
        <w:rPr>
          <w:rFonts w:ascii="仿宋" w:hAnsi="仿宋" w:cs="仿宋_GB2312" w:hint="eastAsia"/>
          <w:kern w:val="0"/>
          <w:szCs w:val="32"/>
        </w:rPr>
        <w:t>“四新”理念和</w:t>
      </w:r>
      <w:r w:rsidR="009A0FA7" w:rsidRPr="00885C83">
        <w:rPr>
          <w:rFonts w:ascii="仿宋" w:hAnsi="仿宋" w:cs="仿宋_GB2312" w:hint="eastAsia"/>
          <w:kern w:val="0"/>
          <w:szCs w:val="32"/>
        </w:rPr>
        <w:t>建设要求，紧密结合地方重点行业和主导产业的人才需求，重点发展大数据与科学技术、集成电路等新工科专业及生物医药、预防医学等医学类专业；积极探索文理交叉融合共建新文科专业；引入大数据和人工智能等先进技术，探索农学专业的建设和发展新路径。</w:t>
      </w:r>
      <w:r w:rsidR="00EC56AB" w:rsidRPr="00885C83">
        <w:rPr>
          <w:rFonts w:ascii="仿宋" w:hAnsi="仿宋" w:cs="仿宋_GB2312" w:hint="eastAsia"/>
          <w:kern w:val="0"/>
          <w:szCs w:val="32"/>
        </w:rPr>
        <w:t>进一步</w:t>
      </w:r>
      <w:r w:rsidR="0068790B" w:rsidRPr="00885C83">
        <w:rPr>
          <w:rFonts w:ascii="仿宋" w:hAnsi="仿宋" w:cs="仿宋_GB2312" w:hint="eastAsia"/>
          <w:kern w:val="0"/>
          <w:szCs w:val="32"/>
        </w:rPr>
        <w:t>强化</w:t>
      </w:r>
      <w:r w:rsidR="00EC56AB" w:rsidRPr="00885C83">
        <w:rPr>
          <w:rFonts w:ascii="仿宋" w:hAnsi="仿宋" w:cs="仿宋_GB2312" w:hint="eastAsia"/>
          <w:kern w:val="0"/>
          <w:szCs w:val="32"/>
        </w:rPr>
        <w:t>考古学、口腔医学等专业的优势特色。</w:t>
      </w:r>
      <w:r w:rsidR="00F41643" w:rsidRPr="00614B8C">
        <w:rPr>
          <w:rFonts w:ascii="仿宋" w:hAnsi="仿宋" w:cs="仿宋_GB2312" w:hint="eastAsia"/>
          <w:kern w:val="0"/>
          <w:szCs w:val="32"/>
        </w:rPr>
        <w:t>到2025年，全日制本科招生专业数控制在</w:t>
      </w:r>
      <w:r w:rsidR="00F41643" w:rsidRPr="00614B8C">
        <w:rPr>
          <w:rFonts w:ascii="仿宋" w:hAnsi="仿宋" w:cs="仿宋_GB2312"/>
          <w:kern w:val="0"/>
          <w:szCs w:val="32"/>
        </w:rPr>
        <w:t>50</w:t>
      </w:r>
      <w:r w:rsidR="00614B8C">
        <w:rPr>
          <w:rFonts w:ascii="仿宋" w:hAnsi="仿宋" w:cs="仿宋_GB2312" w:hint="eastAsia"/>
          <w:kern w:val="0"/>
          <w:szCs w:val="32"/>
        </w:rPr>
        <w:t>个以内，建成校级一流本科专业</w:t>
      </w:r>
      <w:r w:rsidR="00F41643" w:rsidRPr="00614B8C">
        <w:rPr>
          <w:rFonts w:ascii="仿宋" w:hAnsi="仿宋" w:cs="仿宋_GB2312"/>
          <w:kern w:val="0"/>
          <w:szCs w:val="32"/>
        </w:rPr>
        <w:t>20</w:t>
      </w:r>
      <w:r w:rsidR="00614B8C">
        <w:rPr>
          <w:rFonts w:ascii="仿宋" w:hAnsi="仿宋" w:cs="仿宋_GB2312" w:hint="eastAsia"/>
          <w:kern w:val="0"/>
          <w:szCs w:val="32"/>
        </w:rPr>
        <w:t>个、自治区级一流本科专业</w:t>
      </w:r>
      <w:r w:rsidR="00F41643" w:rsidRPr="00614B8C">
        <w:rPr>
          <w:rFonts w:ascii="仿宋" w:hAnsi="仿宋" w:cs="仿宋_GB2312"/>
          <w:kern w:val="0"/>
          <w:szCs w:val="32"/>
        </w:rPr>
        <w:t>15</w:t>
      </w:r>
      <w:r w:rsidR="00614B8C">
        <w:rPr>
          <w:rFonts w:ascii="仿宋" w:hAnsi="仿宋" w:cs="仿宋_GB2312" w:hint="eastAsia"/>
          <w:kern w:val="0"/>
          <w:szCs w:val="32"/>
        </w:rPr>
        <w:t>个左右、国家级一流本科专业</w:t>
      </w:r>
      <w:r w:rsidR="00F41643" w:rsidRPr="00614B8C">
        <w:rPr>
          <w:rFonts w:ascii="仿宋" w:hAnsi="仿宋" w:cs="仿宋_GB2312"/>
          <w:kern w:val="0"/>
          <w:szCs w:val="32"/>
        </w:rPr>
        <w:t>1-2</w:t>
      </w:r>
      <w:r w:rsidR="00F41643" w:rsidRPr="00614B8C">
        <w:rPr>
          <w:rFonts w:ascii="仿宋" w:hAnsi="仿宋" w:cs="仿宋_GB2312" w:hint="eastAsia"/>
          <w:kern w:val="0"/>
          <w:szCs w:val="32"/>
        </w:rPr>
        <w:t>个。师范类专业认证</w:t>
      </w:r>
      <w:r w:rsidR="00F41643" w:rsidRPr="00614B8C">
        <w:rPr>
          <w:rFonts w:ascii="仿宋" w:hAnsi="仿宋" w:cs="仿宋_GB2312"/>
          <w:kern w:val="0"/>
          <w:szCs w:val="32"/>
        </w:rPr>
        <w:t>10</w:t>
      </w:r>
      <w:r w:rsidR="00F41643" w:rsidRPr="00614B8C">
        <w:rPr>
          <w:rFonts w:ascii="仿宋" w:hAnsi="仿宋" w:cs="仿宋_GB2312" w:hint="eastAsia"/>
          <w:kern w:val="0"/>
          <w:szCs w:val="32"/>
        </w:rPr>
        <w:t>个，医学专业认证</w:t>
      </w:r>
      <w:r w:rsidR="00F41643" w:rsidRPr="00614B8C">
        <w:rPr>
          <w:rFonts w:ascii="仿宋" w:hAnsi="仿宋" w:cs="仿宋_GB2312"/>
          <w:kern w:val="0"/>
          <w:szCs w:val="32"/>
        </w:rPr>
        <w:t>1</w:t>
      </w:r>
      <w:r w:rsidR="00F41643" w:rsidRPr="00614B8C">
        <w:rPr>
          <w:rFonts w:ascii="仿宋" w:hAnsi="仿宋" w:cs="仿宋_GB2312" w:hint="eastAsia"/>
          <w:kern w:val="0"/>
          <w:szCs w:val="32"/>
        </w:rPr>
        <w:t>-2个，工科专业认证试点</w:t>
      </w:r>
      <w:r w:rsidR="00F41643" w:rsidRPr="00614B8C">
        <w:rPr>
          <w:rFonts w:ascii="仿宋" w:hAnsi="仿宋" w:cs="仿宋_GB2312"/>
          <w:kern w:val="0"/>
          <w:szCs w:val="32"/>
        </w:rPr>
        <w:t>1-2</w:t>
      </w:r>
      <w:r w:rsidR="00F41643" w:rsidRPr="00614B8C">
        <w:rPr>
          <w:rFonts w:ascii="仿宋" w:hAnsi="仿宋" w:cs="仿宋_GB2312" w:hint="eastAsia"/>
          <w:kern w:val="0"/>
          <w:szCs w:val="32"/>
        </w:rPr>
        <w:t>个。</w:t>
      </w:r>
      <w:r w:rsidR="00F41643" w:rsidRPr="00885C83">
        <w:rPr>
          <w:rFonts w:ascii="仿宋" w:hAnsi="仿宋" w:cs="仿宋_GB2312" w:hint="eastAsia"/>
          <w:kern w:val="0"/>
          <w:szCs w:val="32"/>
        </w:rPr>
        <w:t>校企合作共建专业</w:t>
      </w:r>
      <w:r w:rsidR="00F41643" w:rsidRPr="00885C83">
        <w:rPr>
          <w:rFonts w:ascii="仿宋" w:hAnsi="仿宋" w:cs="仿宋_GB2312"/>
          <w:kern w:val="0"/>
          <w:szCs w:val="32"/>
        </w:rPr>
        <w:t>10</w:t>
      </w:r>
      <w:r w:rsidR="00F41643" w:rsidRPr="00885C83">
        <w:rPr>
          <w:rFonts w:ascii="仿宋" w:hAnsi="仿宋" w:cs="仿宋_GB2312" w:hint="eastAsia"/>
          <w:kern w:val="0"/>
          <w:szCs w:val="32"/>
        </w:rPr>
        <w:t>个</w:t>
      </w:r>
      <w:r w:rsidR="00614B8C">
        <w:rPr>
          <w:rFonts w:ascii="仿宋" w:hAnsi="仿宋" w:cs="仿宋_GB2312" w:hint="eastAsia"/>
          <w:kern w:val="0"/>
          <w:szCs w:val="32"/>
        </w:rPr>
        <w:t>以上</w:t>
      </w:r>
      <w:r w:rsidR="00F41643" w:rsidRPr="00885C83">
        <w:rPr>
          <w:rFonts w:ascii="仿宋" w:hAnsi="仿宋" w:cs="仿宋_GB2312" w:hint="eastAsia"/>
          <w:kern w:val="0"/>
          <w:szCs w:val="32"/>
        </w:rPr>
        <w:t>，探索实施</w:t>
      </w:r>
      <w:r w:rsidR="00F41643" w:rsidRPr="00885C83">
        <w:rPr>
          <w:rFonts w:ascii="仿宋" w:hAnsi="仿宋" w:cs="仿宋_GB2312"/>
          <w:kern w:val="0"/>
          <w:szCs w:val="32"/>
        </w:rPr>
        <w:t>1-2</w:t>
      </w:r>
      <w:r w:rsidR="00F41643" w:rsidRPr="00885C83">
        <w:rPr>
          <w:rFonts w:ascii="仿宋" w:hAnsi="仿宋" w:cs="仿宋_GB2312" w:hint="eastAsia"/>
          <w:kern w:val="0"/>
          <w:szCs w:val="32"/>
        </w:rPr>
        <w:t>个以区域经济社会发展需求为导向的人才培养新模式。校内专业共建1-2个，新建行业学院</w:t>
      </w:r>
      <w:r w:rsidR="00617CBE">
        <w:rPr>
          <w:rFonts w:ascii="仿宋" w:hAnsi="仿宋" w:cs="仿宋_GB2312"/>
          <w:kern w:val="0"/>
          <w:szCs w:val="32"/>
        </w:rPr>
        <w:t>2-3</w:t>
      </w:r>
      <w:r w:rsidR="00F41643" w:rsidRPr="00885C83">
        <w:rPr>
          <w:rFonts w:ascii="仿宋" w:hAnsi="仿宋" w:cs="仿宋_GB2312" w:hint="eastAsia"/>
          <w:kern w:val="0"/>
          <w:szCs w:val="32"/>
        </w:rPr>
        <w:t>个。</w:t>
      </w:r>
    </w:p>
    <w:p w14:paraId="2F7F41AD" w14:textId="3EBCCABE" w:rsidR="00FF51E0" w:rsidRPr="005A14CD" w:rsidRDefault="00FF51E0" w:rsidP="00FF51E0">
      <w:pPr>
        <w:spacing w:line="560" w:lineRule="exact"/>
        <w:ind w:firstLineChars="200" w:firstLine="640"/>
        <w:rPr>
          <w:rFonts w:ascii="仿宋" w:hAnsi="仿宋"/>
          <w:bCs/>
        </w:rPr>
      </w:pPr>
      <w:bookmarkStart w:id="68" w:name="_Hlk87427548"/>
      <w:bookmarkStart w:id="69" w:name="_Toc80454983"/>
      <w:r w:rsidRPr="00FF51E0">
        <w:rPr>
          <w:rFonts w:ascii="楷体" w:eastAsia="楷体" w:hAnsi="楷体" w:hint="eastAsia"/>
          <w:bCs/>
        </w:rPr>
        <w:t>4.提升本科教育质量。</w:t>
      </w:r>
      <w:r w:rsidRPr="00FF51E0">
        <w:rPr>
          <w:rFonts w:hint="eastAsia"/>
        </w:rPr>
        <w:t>以地方经济社会需求为导向，推行招生</w:t>
      </w:r>
      <w:r w:rsidRPr="00FF51E0">
        <w:rPr>
          <w:rFonts w:hint="eastAsia"/>
        </w:rPr>
        <w:t>-</w:t>
      </w:r>
      <w:r w:rsidRPr="00FF51E0">
        <w:rPr>
          <w:rFonts w:hint="eastAsia"/>
        </w:rPr>
        <w:t>培养</w:t>
      </w:r>
      <w:r w:rsidRPr="00FF51E0">
        <w:rPr>
          <w:rFonts w:hint="eastAsia"/>
        </w:rPr>
        <w:t>-</w:t>
      </w:r>
      <w:r w:rsidRPr="00FF51E0">
        <w:rPr>
          <w:rFonts w:hint="eastAsia"/>
        </w:rPr>
        <w:t>就业联动机制，深化招生制度改革，持续加大优秀生源</w:t>
      </w:r>
      <w:r w:rsidRPr="005A14CD">
        <w:rPr>
          <w:rFonts w:ascii="仿宋" w:hAnsi="仿宋" w:hint="eastAsia"/>
        </w:rPr>
        <w:lastRenderedPageBreak/>
        <w:t>吸引力，本科招生计划稳定控制在3000人左右。创新人才培养体系，修订人才培养方案，以专业认证为抓手，深化专业内涵建设。进一步内化ISEC教学理念，推进课堂革命，修订课程大纲，完善和改进课程评价制度和体系，深化课程内涵建设，努力建成自治区级一流本科课程</w:t>
      </w:r>
      <w:r w:rsidR="00EA377C">
        <w:rPr>
          <w:rFonts w:ascii="仿宋" w:hAnsi="仿宋"/>
        </w:rPr>
        <w:t>40</w:t>
      </w:r>
      <w:r w:rsidRPr="005A14CD">
        <w:rPr>
          <w:rFonts w:ascii="仿宋" w:hAnsi="仿宋" w:hint="eastAsia"/>
        </w:rPr>
        <w:t>门，国家级一流本科课程1-2门。持续推进教学内容、教学模式和考核方式改革，打造高质量校本教材，坚持选、编并重原则，加强教材管理与建设，自编和选用高质量校本教材3-5部。强化现有教研室作用，积极探索虚拟教研室，加强基层教学组织建设，全面提升教学改革、教学研究和课程建设水平。加快教学基本条件建设，建成智慧教室85间、标准化考场210间，引进智慧化考试平台1个、课程信息化平台1-2个，积极推进本科教育提质创新。</w:t>
      </w:r>
    </w:p>
    <w:bookmarkEnd w:id="68"/>
    <w:p w14:paraId="02F20508" w14:textId="718C4C83" w:rsidR="006E2CE2" w:rsidRDefault="006E2CE2" w:rsidP="00FF51E0">
      <w:pPr>
        <w:spacing w:line="560" w:lineRule="exact"/>
        <w:ind w:firstLineChars="200" w:firstLine="640"/>
        <w:rPr>
          <w:rFonts w:ascii="楷体" w:eastAsia="楷体" w:hAnsi="楷体"/>
          <w:bCs/>
        </w:rPr>
      </w:pPr>
      <w:r w:rsidRPr="006E2CE2">
        <w:rPr>
          <w:rFonts w:ascii="楷体" w:eastAsia="楷体" w:hAnsi="楷体" w:hint="eastAsia"/>
          <w:bCs/>
        </w:rPr>
        <w:t>5.强化学生实践能力和创新创业能力。</w:t>
      </w:r>
      <w:r w:rsidRPr="006E2CE2">
        <w:rPr>
          <w:rFonts w:hint="eastAsia"/>
        </w:rPr>
        <w:t>以培养专门知识和技术应用人才为主体，强化实践教学环节，着力改善实践教学条件，加强实验室、实习实训基地和实践教学平台建设，重点推动实验教学平台的优化整合、分类管理、共建共享、提质增效。推进校内一体化实训（仿真）中心（基地）建设和</w:t>
      </w:r>
      <w:proofErr w:type="gramStart"/>
      <w:r w:rsidRPr="006E2CE2">
        <w:rPr>
          <w:rFonts w:hint="eastAsia"/>
        </w:rPr>
        <w:t>校外校</w:t>
      </w:r>
      <w:proofErr w:type="gramEnd"/>
      <w:r w:rsidRPr="006E2CE2">
        <w:rPr>
          <w:rFonts w:hint="eastAsia"/>
        </w:rPr>
        <w:t>企合作实践教学平台（基地）建设。大力推进大学生创新创业和社会实践活动，全面</w:t>
      </w:r>
      <w:proofErr w:type="gramStart"/>
      <w:r w:rsidRPr="006E2CE2">
        <w:rPr>
          <w:rFonts w:hint="eastAsia"/>
        </w:rPr>
        <w:t>推进专创融合</w:t>
      </w:r>
      <w:proofErr w:type="gramEnd"/>
      <w:r w:rsidRPr="006E2CE2">
        <w:rPr>
          <w:rFonts w:hint="eastAsia"/>
        </w:rPr>
        <w:t>、产教融合，打造融平台、课程、师资、项目、实践活动和各类赛事为一体的创新创业教育体系，着力提高学生的创新意识和创业素质。</w:t>
      </w:r>
    </w:p>
    <w:p w14:paraId="237157A7" w14:textId="4F8FAF7D" w:rsidR="00F41643" w:rsidRPr="00885C83" w:rsidRDefault="002C1C5F" w:rsidP="00FF51E0">
      <w:pPr>
        <w:spacing w:line="560" w:lineRule="exact"/>
        <w:ind w:firstLineChars="200" w:firstLine="640"/>
      </w:pPr>
      <w:r>
        <w:rPr>
          <w:rFonts w:ascii="楷体" w:eastAsia="楷体" w:hAnsi="楷体"/>
          <w:bCs/>
        </w:rPr>
        <w:t>6</w:t>
      </w:r>
      <w:r w:rsidR="001F4E01" w:rsidRPr="00885C83">
        <w:rPr>
          <w:rFonts w:ascii="楷体" w:eastAsia="楷体" w:hAnsi="楷体"/>
          <w:bCs/>
        </w:rPr>
        <w:t>.</w:t>
      </w:r>
      <w:r w:rsidR="00BE4491" w:rsidRPr="00885C83">
        <w:rPr>
          <w:rFonts w:ascii="楷体" w:eastAsia="楷体" w:hAnsi="楷体" w:hint="eastAsia"/>
          <w:bCs/>
        </w:rPr>
        <w:t>健全</w:t>
      </w:r>
      <w:r w:rsidR="002B22FD" w:rsidRPr="00885C83">
        <w:rPr>
          <w:rFonts w:ascii="楷体" w:eastAsia="楷体" w:hAnsi="楷体" w:hint="eastAsia"/>
          <w:bCs/>
        </w:rPr>
        <w:t>完善</w:t>
      </w:r>
      <w:r w:rsidR="00F41643" w:rsidRPr="00885C83">
        <w:rPr>
          <w:rFonts w:ascii="楷体" w:eastAsia="楷体" w:hAnsi="楷体" w:hint="eastAsia"/>
          <w:bCs/>
        </w:rPr>
        <w:t>研究生</w:t>
      </w:r>
      <w:bookmarkEnd w:id="69"/>
      <w:r w:rsidR="00F41643" w:rsidRPr="00885C83">
        <w:rPr>
          <w:rFonts w:ascii="楷体" w:eastAsia="楷体" w:hAnsi="楷体" w:hint="eastAsia"/>
          <w:bCs/>
        </w:rPr>
        <w:t>培养机制。</w:t>
      </w:r>
      <w:bookmarkStart w:id="70" w:name="_Toc80454984"/>
      <w:r w:rsidR="00F41643" w:rsidRPr="00885C83">
        <w:rPr>
          <w:rFonts w:hint="eastAsia"/>
        </w:rPr>
        <w:t>加强研究生教育</w:t>
      </w:r>
      <w:r w:rsidR="004D683F" w:rsidRPr="00885C83">
        <w:rPr>
          <w:rFonts w:hint="eastAsia"/>
        </w:rPr>
        <w:t>体制</w:t>
      </w:r>
      <w:r w:rsidR="00F41643" w:rsidRPr="00885C83">
        <w:rPr>
          <w:rFonts w:hint="eastAsia"/>
        </w:rPr>
        <w:t>建设</w:t>
      </w:r>
      <w:r w:rsidR="004D683F" w:rsidRPr="00885C83">
        <w:rPr>
          <w:rFonts w:hint="eastAsia"/>
        </w:rPr>
        <w:t>和导师队伍建设</w:t>
      </w:r>
      <w:r w:rsidR="00F41643" w:rsidRPr="00885C83">
        <w:rPr>
          <w:rFonts w:hint="eastAsia"/>
        </w:rPr>
        <w:t>，</w:t>
      </w:r>
      <w:r w:rsidR="004D683F" w:rsidRPr="00885C83">
        <w:rPr>
          <w:rFonts w:hint="eastAsia"/>
        </w:rPr>
        <w:t>建立健全</w:t>
      </w:r>
      <w:r w:rsidR="00F41643" w:rsidRPr="00885C83">
        <w:rPr>
          <w:rFonts w:hint="eastAsia"/>
        </w:rPr>
        <w:t>各项规章制度，全面提高导师指导水平。</w:t>
      </w:r>
      <w:r w:rsidR="00F41643" w:rsidRPr="00885C83">
        <w:rPr>
          <w:rFonts w:hint="eastAsia"/>
        </w:rPr>
        <w:lastRenderedPageBreak/>
        <w:t>加强硕士学位点建设，扩</w:t>
      </w:r>
      <w:r w:rsidR="00F41643" w:rsidRPr="00885C83">
        <w:rPr>
          <w:rFonts w:ascii="仿宋" w:hAnsi="仿宋" w:hint="eastAsia"/>
        </w:rPr>
        <w:t>大研究生招生规模，争取2023年在校生达到700人左右，2025年在校生达到900人左右。加强研究生课程与教学建设，建设校级研究生精品课程30门左右，入选国家级专业硕士案例教学案例库3-5个，</w:t>
      </w:r>
      <w:r w:rsidR="00B67A22">
        <w:rPr>
          <w:rFonts w:ascii="仿宋" w:hAnsi="仿宋" w:hint="eastAsia"/>
        </w:rPr>
        <w:t>建设</w:t>
      </w:r>
      <w:r w:rsidR="00F41643" w:rsidRPr="00885C83">
        <w:rPr>
          <w:rFonts w:ascii="仿宋" w:hAnsi="仿宋" w:hint="eastAsia"/>
        </w:rPr>
        <w:t>自治区级硕士专业学位研究生联合培养基地达到10-12个，力争国家级教育硕士专业技能大赛奖项3-5项。加强学位管理工作，争取新增自治区级优秀硕士学位论文2篇，力争在</w:t>
      </w:r>
      <w:r w:rsidR="00F41643" w:rsidRPr="00885C83">
        <w:rPr>
          <w:rFonts w:hint="eastAsia"/>
        </w:rPr>
        <w:t>国家级优秀教育硕士专业学位论文获得突破。</w:t>
      </w:r>
    </w:p>
    <w:p w14:paraId="4E3C57EA" w14:textId="09663911" w:rsidR="00F41643" w:rsidRPr="00885C83" w:rsidRDefault="002C1C5F" w:rsidP="007714F6">
      <w:pPr>
        <w:spacing w:line="560" w:lineRule="exact"/>
        <w:ind w:firstLineChars="200" w:firstLine="640"/>
      </w:pPr>
      <w:r>
        <w:rPr>
          <w:rFonts w:ascii="楷体" w:eastAsia="楷体" w:hAnsi="楷体"/>
          <w:bCs/>
        </w:rPr>
        <w:t>7</w:t>
      </w:r>
      <w:r w:rsidR="001F4E01" w:rsidRPr="00885C83">
        <w:rPr>
          <w:rFonts w:ascii="楷体" w:eastAsia="楷体" w:hAnsi="楷体"/>
          <w:bCs/>
        </w:rPr>
        <w:t>.</w:t>
      </w:r>
      <w:r w:rsidR="009C3D0F" w:rsidRPr="00885C83">
        <w:rPr>
          <w:rFonts w:ascii="楷体" w:eastAsia="楷体" w:hAnsi="楷体" w:hint="eastAsia"/>
          <w:bCs/>
        </w:rPr>
        <w:t>加强国家通用语言文字推广使用</w:t>
      </w:r>
      <w:r w:rsidR="00F41643" w:rsidRPr="00885C83">
        <w:rPr>
          <w:rFonts w:ascii="楷体" w:eastAsia="楷体" w:hAnsi="楷体" w:hint="eastAsia"/>
          <w:bCs/>
        </w:rPr>
        <w:t>。</w:t>
      </w:r>
      <w:bookmarkStart w:id="71" w:name="_Toc80454985"/>
      <w:bookmarkEnd w:id="70"/>
      <w:r w:rsidR="00AB053B" w:rsidRPr="00885C83">
        <w:rPr>
          <w:rFonts w:hint="eastAsia"/>
        </w:rPr>
        <w:t>贯彻落实《内蒙古自治</w:t>
      </w:r>
      <w:r w:rsidR="00AB053B" w:rsidRPr="005A14CD">
        <w:rPr>
          <w:rFonts w:ascii="仿宋" w:hAnsi="仿宋" w:hint="eastAsia"/>
        </w:rPr>
        <w:t>区实施&lt;中华人民共和国国家通用语言文字法&gt;办法》，引导师生</w:t>
      </w:r>
      <w:r w:rsidR="00AB053B" w:rsidRPr="00885C83">
        <w:rPr>
          <w:rFonts w:hint="eastAsia"/>
        </w:rPr>
        <w:t>牢固树立国家通用语言文字是国家主权象征和推广普及国家通用语言文字是宪法规定责任义务的意识</w:t>
      </w:r>
      <w:r w:rsidR="005D4D42" w:rsidRPr="00885C83">
        <w:rPr>
          <w:rFonts w:hint="eastAsia"/>
        </w:rPr>
        <w:t>。</w:t>
      </w:r>
      <w:r w:rsidR="00AB053B" w:rsidRPr="00885C83">
        <w:rPr>
          <w:rFonts w:hint="eastAsia"/>
        </w:rPr>
        <w:t>加强国家语言文字基地建设</w:t>
      </w:r>
      <w:r w:rsidR="00F85C89" w:rsidRPr="00885C83">
        <w:rPr>
          <w:rFonts w:hint="eastAsia"/>
        </w:rPr>
        <w:t>，加强语言文字干部队伍培养</w:t>
      </w:r>
      <w:r w:rsidR="005D4D42" w:rsidRPr="00885C83">
        <w:rPr>
          <w:rFonts w:hint="eastAsia"/>
        </w:rPr>
        <w:t>。</w:t>
      </w:r>
      <w:r w:rsidR="00F039AB" w:rsidRPr="00885C83">
        <w:rPr>
          <w:rFonts w:hint="eastAsia"/>
        </w:rPr>
        <w:t>提升国家通用语言文字教育</w:t>
      </w:r>
      <w:r w:rsidR="00F039AB" w:rsidRPr="005A14CD">
        <w:rPr>
          <w:rFonts w:ascii="仿宋" w:hAnsi="仿宋" w:hint="eastAsia"/>
        </w:rPr>
        <w:t>教学质量</w:t>
      </w:r>
      <w:r w:rsidR="005D4D42" w:rsidRPr="005A14CD">
        <w:rPr>
          <w:rFonts w:ascii="仿宋" w:hAnsi="仿宋" w:hint="eastAsia"/>
        </w:rPr>
        <w:t>。</w:t>
      </w:r>
      <w:r w:rsidR="005D3035" w:rsidRPr="005A14CD">
        <w:rPr>
          <w:rFonts w:ascii="仿宋" w:hAnsi="仿宋" w:hint="eastAsia"/>
        </w:rPr>
        <w:t>利用3年时间实现教师国家通用语言水平达到规定等</w:t>
      </w:r>
      <w:r w:rsidR="005D3035" w:rsidRPr="00885C83">
        <w:rPr>
          <w:rFonts w:hint="eastAsia"/>
        </w:rPr>
        <w:t>级认定标准</w:t>
      </w:r>
      <w:r w:rsidR="00F85C89" w:rsidRPr="00885C83">
        <w:rPr>
          <w:rFonts w:hint="eastAsia"/>
        </w:rPr>
        <w:t>，</w:t>
      </w:r>
      <w:r w:rsidR="00A1297C" w:rsidRPr="00885C83">
        <w:rPr>
          <w:rFonts w:hint="eastAsia"/>
        </w:rPr>
        <w:t>毕业生</w:t>
      </w:r>
      <w:r w:rsidR="00982C7B">
        <w:rPr>
          <w:rFonts w:hint="eastAsia"/>
        </w:rPr>
        <w:t>需</w:t>
      </w:r>
      <w:r w:rsidR="00F85C89" w:rsidRPr="00885C83">
        <w:rPr>
          <w:rFonts w:hint="eastAsia"/>
        </w:rPr>
        <w:t>达到相应等级</w:t>
      </w:r>
      <w:r w:rsidR="00A1297C" w:rsidRPr="00885C83">
        <w:rPr>
          <w:rFonts w:hint="eastAsia"/>
        </w:rPr>
        <w:t>认定标准</w:t>
      </w:r>
      <w:r w:rsidR="005D4D42" w:rsidRPr="00885C83">
        <w:rPr>
          <w:rFonts w:hint="eastAsia"/>
        </w:rPr>
        <w:t>。</w:t>
      </w:r>
      <w:r w:rsidR="00AB053B" w:rsidRPr="00885C83">
        <w:rPr>
          <w:rFonts w:hint="eastAsia"/>
        </w:rPr>
        <w:t>深入推进中华语言文化资源保护工程，</w:t>
      </w:r>
      <w:r w:rsidR="005D4D42" w:rsidRPr="00885C83">
        <w:rPr>
          <w:rFonts w:hint="eastAsia"/>
        </w:rPr>
        <w:t>创新语言文字工作平台、活动和形式。</w:t>
      </w:r>
    </w:p>
    <w:p w14:paraId="7C059953" w14:textId="06253DF2" w:rsidR="00F41643" w:rsidRPr="00885C83" w:rsidRDefault="002C1C5F" w:rsidP="007714F6">
      <w:pPr>
        <w:spacing w:line="560" w:lineRule="exact"/>
        <w:ind w:firstLineChars="200" w:firstLine="640"/>
        <w:rPr>
          <w:rFonts w:ascii="仿宋" w:hAnsi="仿宋" w:cs="仿宋"/>
          <w:szCs w:val="32"/>
        </w:rPr>
      </w:pPr>
      <w:r>
        <w:rPr>
          <w:rFonts w:ascii="楷体" w:eastAsia="楷体" w:hAnsi="楷体"/>
          <w:bCs/>
        </w:rPr>
        <w:t>8</w:t>
      </w:r>
      <w:r w:rsidR="001F4E01" w:rsidRPr="00885C83">
        <w:rPr>
          <w:rFonts w:ascii="楷体" w:eastAsia="楷体" w:hAnsi="楷体"/>
          <w:bCs/>
        </w:rPr>
        <w:t>.</w:t>
      </w:r>
      <w:r w:rsidR="00BE4491" w:rsidRPr="00885C83">
        <w:rPr>
          <w:rFonts w:ascii="楷体" w:eastAsia="楷体" w:hAnsi="楷体" w:hint="eastAsia"/>
          <w:bCs/>
        </w:rPr>
        <w:t>积极发展</w:t>
      </w:r>
      <w:r w:rsidR="00F41643" w:rsidRPr="00885C83">
        <w:rPr>
          <w:rFonts w:ascii="楷体" w:eastAsia="楷体" w:hAnsi="楷体" w:hint="eastAsia"/>
          <w:bCs/>
        </w:rPr>
        <w:t>留学生教育。</w:t>
      </w:r>
      <w:bookmarkStart w:id="72" w:name="_Toc80454986"/>
      <w:bookmarkEnd w:id="71"/>
      <w:r w:rsidR="00F41643" w:rsidRPr="00885C83">
        <w:rPr>
          <w:rFonts w:hint="eastAsia"/>
        </w:rPr>
        <w:t>对标来华留学生教育有关要求，以提升教育教学质量为目标，进一步推动教学内容和教学模式向国际化标准看齐。细化完善管理制度，落实</w:t>
      </w:r>
      <w:proofErr w:type="gramStart"/>
      <w:r w:rsidR="00F41643" w:rsidRPr="00885C83">
        <w:rPr>
          <w:rFonts w:hint="eastAsia"/>
        </w:rPr>
        <w:t>落细管理</w:t>
      </w:r>
      <w:proofErr w:type="gramEnd"/>
      <w:r w:rsidR="00F41643" w:rsidRPr="00885C83">
        <w:rPr>
          <w:rFonts w:hint="eastAsia"/>
        </w:rPr>
        <w:t>要求，建立健全监督机制、严格执行奖惩措施。持续加强学科建设和留学生师资队伍建设，强化留学生汉语教育、中国文化教育、人生观价值观教育和跨文化交流教育。</w:t>
      </w:r>
      <w:r w:rsidR="00F41643" w:rsidRPr="00885C83">
        <w:rPr>
          <w:rFonts w:ascii="仿宋" w:hAnsi="仿宋" w:cs="仿宋" w:hint="eastAsia"/>
          <w:szCs w:val="32"/>
        </w:rPr>
        <w:t>多</w:t>
      </w:r>
      <w:proofErr w:type="gramStart"/>
      <w:r w:rsidR="00F41643" w:rsidRPr="00885C83">
        <w:rPr>
          <w:rFonts w:ascii="仿宋" w:hAnsi="仿宋" w:cs="仿宋" w:hint="eastAsia"/>
          <w:szCs w:val="32"/>
        </w:rPr>
        <w:t>措</w:t>
      </w:r>
      <w:proofErr w:type="gramEnd"/>
      <w:r w:rsidR="00F41643" w:rsidRPr="00885C83">
        <w:rPr>
          <w:rFonts w:ascii="仿宋" w:hAnsi="仿宋" w:cs="仿宋" w:hint="eastAsia"/>
          <w:szCs w:val="32"/>
        </w:rPr>
        <w:t>并举加大来华留学生招生宣传力</w:t>
      </w:r>
      <w:r w:rsidR="00F41643" w:rsidRPr="00DB2850">
        <w:rPr>
          <w:rFonts w:ascii="仿宋" w:hAnsi="仿宋" w:cs="仿宋" w:hint="eastAsia"/>
          <w:szCs w:val="32"/>
        </w:rPr>
        <w:t>度，优化生源结构，到2023年</w:t>
      </w:r>
      <w:r w:rsidR="00B67A22" w:rsidRPr="00DB2850">
        <w:rPr>
          <w:rFonts w:ascii="仿宋" w:hAnsi="仿宋" w:cs="仿宋" w:hint="eastAsia"/>
          <w:szCs w:val="32"/>
        </w:rPr>
        <w:t>来</w:t>
      </w:r>
      <w:r w:rsidR="00151C52" w:rsidRPr="00DB2850">
        <w:rPr>
          <w:rFonts w:ascii="仿宋" w:hAnsi="仿宋" w:cs="仿宋" w:hint="eastAsia"/>
          <w:szCs w:val="32"/>
        </w:rPr>
        <w:t>校</w:t>
      </w:r>
      <w:r w:rsidR="00F41643" w:rsidRPr="00DB2850">
        <w:rPr>
          <w:rFonts w:ascii="仿宋" w:hAnsi="仿宋" w:cs="仿宋" w:hint="eastAsia"/>
          <w:szCs w:val="32"/>
        </w:rPr>
        <w:t>留学生数量达到200人左右，</w:t>
      </w:r>
      <w:r w:rsidR="00F41643" w:rsidRPr="00885C83">
        <w:rPr>
          <w:rFonts w:ascii="仿宋" w:hAnsi="仿宋" w:cs="仿宋" w:hint="eastAsia"/>
          <w:szCs w:val="32"/>
        </w:rPr>
        <w:lastRenderedPageBreak/>
        <w:t>到2025年留学生数量达到300人左右。</w:t>
      </w:r>
    </w:p>
    <w:bookmarkEnd w:id="72"/>
    <w:p w14:paraId="7DD805E0" w14:textId="1F7B457A" w:rsidR="00F41643" w:rsidRPr="00885C83" w:rsidRDefault="002C1C5F" w:rsidP="00B806B2">
      <w:pPr>
        <w:spacing w:line="560" w:lineRule="exact"/>
        <w:ind w:firstLineChars="200" w:firstLine="640"/>
      </w:pPr>
      <w:r>
        <w:rPr>
          <w:rFonts w:ascii="楷体" w:eastAsia="楷体" w:hAnsi="楷体"/>
          <w:bCs/>
        </w:rPr>
        <w:t>9</w:t>
      </w:r>
      <w:r w:rsidR="001F4E01" w:rsidRPr="00885C83">
        <w:rPr>
          <w:rFonts w:ascii="楷体" w:eastAsia="楷体" w:hAnsi="楷体"/>
          <w:bCs/>
        </w:rPr>
        <w:t>.</w:t>
      </w:r>
      <w:r w:rsidR="00A82D5C" w:rsidRPr="00885C83">
        <w:rPr>
          <w:rFonts w:ascii="楷体" w:eastAsia="楷体" w:hAnsi="楷体" w:hint="eastAsia"/>
          <w:bCs/>
        </w:rPr>
        <w:t>持续</w:t>
      </w:r>
      <w:r w:rsidR="00F41643" w:rsidRPr="00885C83">
        <w:rPr>
          <w:rFonts w:ascii="楷体" w:eastAsia="楷体" w:hAnsi="楷体" w:hint="eastAsia"/>
          <w:bCs/>
        </w:rPr>
        <w:t>提升继续教育水平。</w:t>
      </w:r>
      <w:r w:rsidR="00F41643" w:rsidRPr="00885C83">
        <w:rPr>
          <w:rFonts w:ascii="仿宋" w:hAnsi="仿宋" w:hint="eastAsia"/>
          <w:szCs w:val="32"/>
        </w:rPr>
        <w:t>推动继续教育转型发展，</w:t>
      </w:r>
      <w:r w:rsidR="00F41643" w:rsidRPr="00885C83">
        <w:rPr>
          <w:rFonts w:hint="eastAsia"/>
        </w:rPr>
        <w:t>加快学分银行建设，开展学分互认，实现学历教育与非学历教育学分的有机衔接，“十四五”期间，实现学历教育在校生规模稳定在</w:t>
      </w:r>
      <w:r w:rsidR="00F41643" w:rsidRPr="00885C83">
        <w:rPr>
          <w:rFonts w:ascii="仿宋" w:hAnsi="仿宋" w:hint="eastAsia"/>
        </w:rPr>
        <w:t>2</w:t>
      </w:r>
      <w:r w:rsidR="00F41643" w:rsidRPr="00885C83">
        <w:rPr>
          <w:rFonts w:hint="eastAsia"/>
        </w:rPr>
        <w:t>万人左右，非学历教育培训人数</w:t>
      </w:r>
      <w:r w:rsidR="00F41643" w:rsidRPr="00885C83">
        <w:rPr>
          <w:rFonts w:ascii="仿宋" w:hAnsi="仿宋" w:hint="eastAsia"/>
        </w:rPr>
        <w:t>比2020</w:t>
      </w:r>
      <w:r w:rsidR="00F41643" w:rsidRPr="00885C83">
        <w:rPr>
          <w:rFonts w:hint="eastAsia"/>
        </w:rPr>
        <w:t>年翻一番</w:t>
      </w:r>
      <w:r w:rsidR="00F41643" w:rsidRPr="00885C83">
        <w:rPr>
          <w:rFonts w:ascii="仿宋" w:hAnsi="仿宋" w:hint="eastAsia"/>
          <w:szCs w:val="32"/>
        </w:rPr>
        <w:t>。贯彻落实国家关于职业教育“1+X”证书制度，</w:t>
      </w:r>
      <w:r w:rsidR="00F41643" w:rsidRPr="00885C83">
        <w:rPr>
          <w:rFonts w:hint="eastAsia"/>
        </w:rPr>
        <w:t>扎实做好大学生职业技能和创业培训，以及企业职工、农民工、新型农民和退役军人等重点人群培训。</w:t>
      </w:r>
      <w:r w:rsidR="00B806B2" w:rsidRPr="00885C83">
        <w:rPr>
          <w:rFonts w:ascii="仿宋" w:hAnsi="仿宋" w:hint="eastAsia"/>
          <w:szCs w:val="32"/>
        </w:rPr>
        <w:t>依托国家开放大学的优质资源建立终身教育网络体系，加快推进老年教育、社区教育、残疾人教育发展，培养乡土人才，</w:t>
      </w:r>
      <w:r w:rsidR="00B806B2" w:rsidRPr="00885C83">
        <w:rPr>
          <w:rFonts w:hint="eastAsia"/>
        </w:rPr>
        <w:t>助推乡村振兴，</w:t>
      </w:r>
      <w:r w:rsidR="00F41643" w:rsidRPr="00885C83">
        <w:rPr>
          <w:rFonts w:hint="eastAsia"/>
        </w:rPr>
        <w:t>满足人的多样化教育需求，</w:t>
      </w:r>
      <w:r w:rsidR="00B806B2" w:rsidRPr="00885C83">
        <w:rPr>
          <w:rFonts w:hint="eastAsia"/>
        </w:rPr>
        <w:t>学校</w:t>
      </w:r>
      <w:r w:rsidR="00B67A22" w:rsidRPr="00885C83">
        <w:rPr>
          <w:rFonts w:hint="eastAsia"/>
        </w:rPr>
        <w:t>充分发挥</w:t>
      </w:r>
      <w:r w:rsidR="00B806B2" w:rsidRPr="00885C83">
        <w:rPr>
          <w:rFonts w:hint="eastAsia"/>
        </w:rPr>
        <w:t>在赤峰市及周边地区加强职后教育培训、完善终身教育体系中的主渠道作用。</w:t>
      </w:r>
    </w:p>
    <w:p w14:paraId="5780ECF7" w14:textId="11503D34" w:rsidR="000521E9" w:rsidRPr="00885C83" w:rsidRDefault="002C1C5F" w:rsidP="007714F6">
      <w:pPr>
        <w:spacing w:line="560" w:lineRule="exact"/>
        <w:ind w:firstLineChars="200" w:firstLine="640"/>
        <w:rPr>
          <w:rFonts w:ascii="仿宋" w:hAnsi="仿宋" w:cs="仿宋_GB2312"/>
          <w:kern w:val="0"/>
          <w:szCs w:val="32"/>
        </w:rPr>
      </w:pPr>
      <w:bookmarkStart w:id="73" w:name="_Toc80454981"/>
      <w:r>
        <w:rPr>
          <w:rFonts w:ascii="楷体" w:eastAsia="楷体" w:hAnsi="楷体"/>
          <w:bCs/>
        </w:rPr>
        <w:t>10</w:t>
      </w:r>
      <w:r w:rsidR="001F4E01" w:rsidRPr="00885C83">
        <w:rPr>
          <w:rFonts w:ascii="楷体" w:eastAsia="楷体" w:hAnsi="楷体"/>
          <w:bCs/>
        </w:rPr>
        <w:t>.</w:t>
      </w:r>
      <w:r w:rsidR="00012E98" w:rsidRPr="00885C83">
        <w:rPr>
          <w:rFonts w:ascii="楷体" w:eastAsia="楷体" w:hAnsi="楷体" w:hint="eastAsia"/>
          <w:bCs/>
        </w:rPr>
        <w:t>着力</w:t>
      </w:r>
      <w:r w:rsidR="000521E9" w:rsidRPr="00885C83">
        <w:rPr>
          <w:rFonts w:ascii="楷体" w:eastAsia="楷体" w:hAnsi="楷体" w:hint="eastAsia"/>
          <w:bCs/>
        </w:rPr>
        <w:t>培育</w:t>
      </w:r>
      <w:r w:rsidR="00FE5AC6" w:rsidRPr="00885C83">
        <w:rPr>
          <w:rFonts w:ascii="楷体" w:eastAsia="楷体" w:hAnsi="楷体" w:hint="eastAsia"/>
          <w:bCs/>
        </w:rPr>
        <w:t>优秀</w:t>
      </w:r>
      <w:r w:rsidR="000521E9" w:rsidRPr="00885C83">
        <w:rPr>
          <w:rFonts w:ascii="楷体" w:eastAsia="楷体" w:hAnsi="楷体" w:hint="eastAsia"/>
          <w:bCs/>
        </w:rPr>
        <w:t>教学成果。</w:t>
      </w:r>
      <w:bookmarkEnd w:id="73"/>
      <w:r w:rsidR="000521E9" w:rsidRPr="00885C83">
        <w:rPr>
          <w:rFonts w:ascii="仿宋" w:hAnsi="仿宋" w:cs="仿宋_GB2312" w:hint="eastAsia"/>
          <w:kern w:val="0"/>
          <w:szCs w:val="32"/>
        </w:rPr>
        <w:t>按照“强调创新、注重成效、突出特色、团队攻关”的原则，在人才培养模式、学科专业建设、课程建设、教材建设、教学方式方法、教学团队与教师队伍建设、教学管理与质量保障体系建设等方面，挖掘具有创新性、实用性的项目，培育自治区级或国家级教学成果奖。</w:t>
      </w:r>
      <w:r w:rsidR="000521E9" w:rsidRPr="00885C83">
        <w:rPr>
          <w:rFonts w:hint="eastAsia"/>
        </w:rPr>
        <w:t>力争在</w:t>
      </w:r>
      <w:r w:rsidR="000521E9" w:rsidRPr="00885C83">
        <w:rPr>
          <w:rFonts w:ascii="仿宋" w:hAnsi="仿宋" w:hint="eastAsia"/>
        </w:rPr>
        <w:t>2022</w:t>
      </w:r>
      <w:r w:rsidR="000521E9" w:rsidRPr="00885C83">
        <w:rPr>
          <w:rFonts w:hint="eastAsia"/>
        </w:rPr>
        <w:t>年教学成果评选中，有</w:t>
      </w:r>
      <w:r w:rsidR="000521E9" w:rsidRPr="00885C83">
        <w:rPr>
          <w:rFonts w:ascii="仿宋" w:hAnsi="仿宋" w:hint="eastAsia"/>
        </w:rPr>
        <w:t>2</w:t>
      </w:r>
      <w:r w:rsidR="000521E9" w:rsidRPr="00885C83">
        <w:rPr>
          <w:rFonts w:hint="eastAsia"/>
        </w:rPr>
        <w:t>个以上项目获得国家级一、二等奖或自治区级一等奖。</w:t>
      </w:r>
      <w:r w:rsidR="000521E9" w:rsidRPr="00885C83">
        <w:rPr>
          <w:rFonts w:ascii="仿宋" w:hAnsi="仿宋" w:cs="仿宋_GB2312" w:hint="eastAsia"/>
          <w:kern w:val="0"/>
          <w:szCs w:val="32"/>
        </w:rPr>
        <w:t>每届教学成果评奖的前一年，遴选重点培育项目5个左右，一般培育项目10个左右。</w:t>
      </w:r>
    </w:p>
    <w:p w14:paraId="056D897F" w14:textId="5483103C" w:rsidR="00EF3F26" w:rsidRPr="00885C83" w:rsidRDefault="00EF3F26" w:rsidP="00EF3F26">
      <w:pPr>
        <w:spacing w:line="560" w:lineRule="exact"/>
        <w:ind w:firstLineChars="200" w:firstLine="640"/>
      </w:pPr>
      <w:r w:rsidRPr="00885C83">
        <w:rPr>
          <w:rFonts w:ascii="楷体" w:eastAsia="楷体" w:hAnsi="楷体"/>
          <w:szCs w:val="32"/>
        </w:rPr>
        <w:t>1</w:t>
      </w:r>
      <w:r w:rsidR="002C1C5F">
        <w:rPr>
          <w:rFonts w:ascii="楷体" w:eastAsia="楷体" w:hAnsi="楷体"/>
          <w:szCs w:val="32"/>
        </w:rPr>
        <w:t>1</w:t>
      </w:r>
      <w:r w:rsidRPr="00885C83">
        <w:rPr>
          <w:rFonts w:ascii="楷体" w:eastAsia="楷体" w:hAnsi="楷体"/>
          <w:szCs w:val="32"/>
        </w:rPr>
        <w:t>.</w:t>
      </w:r>
      <w:r w:rsidRPr="00885C83">
        <w:rPr>
          <w:rFonts w:ascii="楷体" w:eastAsia="楷体" w:hAnsi="楷体" w:hint="eastAsia"/>
          <w:szCs w:val="32"/>
        </w:rPr>
        <w:t>提高教学质量</w:t>
      </w:r>
      <w:r w:rsidR="002773AD" w:rsidRPr="00885C83">
        <w:rPr>
          <w:rFonts w:ascii="楷体" w:eastAsia="楷体" w:hAnsi="楷体" w:hint="eastAsia"/>
          <w:szCs w:val="32"/>
        </w:rPr>
        <w:t>保证</w:t>
      </w:r>
      <w:r w:rsidRPr="00885C83">
        <w:rPr>
          <w:rFonts w:ascii="楷体" w:eastAsia="楷体" w:hAnsi="楷体" w:hint="eastAsia"/>
          <w:szCs w:val="32"/>
        </w:rPr>
        <w:t>效能。</w:t>
      </w:r>
      <w:r w:rsidRPr="00885C83">
        <w:rPr>
          <w:rFonts w:ascii="仿宋" w:hAnsi="仿宋" w:hint="eastAsia"/>
          <w:szCs w:val="32"/>
        </w:rPr>
        <w:t>将“</w:t>
      </w:r>
      <w:r w:rsidRPr="00885C83">
        <w:rPr>
          <w:rFonts w:ascii="仿宋" w:hAnsi="仿宋"/>
          <w:szCs w:val="32"/>
        </w:rPr>
        <w:t>以学生为中心的教育理念</w:t>
      </w:r>
      <w:r w:rsidRPr="00885C83">
        <w:rPr>
          <w:rFonts w:ascii="仿宋" w:hAnsi="仿宋" w:hint="eastAsia"/>
          <w:szCs w:val="32"/>
        </w:rPr>
        <w:t>、产出</w:t>
      </w:r>
      <w:r w:rsidRPr="00885C83">
        <w:rPr>
          <w:rFonts w:ascii="仿宋" w:hAnsi="仿宋"/>
          <w:szCs w:val="32"/>
        </w:rPr>
        <w:t>导向的教育取向</w:t>
      </w:r>
      <w:r w:rsidRPr="00885C83">
        <w:rPr>
          <w:rFonts w:ascii="仿宋" w:hAnsi="仿宋" w:hint="eastAsia"/>
          <w:szCs w:val="32"/>
        </w:rPr>
        <w:t>、</w:t>
      </w:r>
      <w:r w:rsidRPr="00885C83">
        <w:rPr>
          <w:rFonts w:ascii="仿宋" w:hAnsi="仿宋"/>
          <w:szCs w:val="32"/>
        </w:rPr>
        <w:t>持续改进的质量文化</w:t>
      </w:r>
      <w:r w:rsidRPr="00885C83">
        <w:rPr>
          <w:rFonts w:ascii="仿宋" w:hAnsi="仿宋" w:hint="eastAsia"/>
          <w:szCs w:val="32"/>
        </w:rPr>
        <w:t>”贯穿到学校</w:t>
      </w:r>
      <w:r w:rsidR="001F2586" w:rsidRPr="00885C83">
        <w:rPr>
          <w:rFonts w:ascii="仿宋" w:hAnsi="仿宋" w:hint="eastAsia"/>
          <w:szCs w:val="32"/>
        </w:rPr>
        <w:t>“七位一体”</w:t>
      </w:r>
      <w:r w:rsidRPr="00885C83">
        <w:rPr>
          <w:rFonts w:ascii="仿宋" w:hAnsi="仿宋" w:hint="eastAsia"/>
          <w:szCs w:val="32"/>
        </w:rPr>
        <w:t>质量监控与调控网络建设中，不断完善各教学环节质量标</w:t>
      </w:r>
      <w:r w:rsidRPr="00885C83">
        <w:rPr>
          <w:rFonts w:ascii="仿宋" w:hAnsi="仿宋" w:hint="eastAsia"/>
          <w:szCs w:val="32"/>
        </w:rPr>
        <w:lastRenderedPageBreak/>
        <w:t>准和评教机制。</w:t>
      </w:r>
      <w:r w:rsidRPr="00885C83">
        <w:rPr>
          <w:rFonts w:ascii="仿宋_GB2312" w:eastAsia="仿宋_GB2312" w:hAnsi="仿宋_GB2312" w:cs="仿宋_GB2312" w:hint="eastAsia"/>
          <w:szCs w:val="32"/>
        </w:rPr>
        <w:t>对</w:t>
      </w:r>
      <w:proofErr w:type="gramStart"/>
      <w:r w:rsidRPr="00885C83">
        <w:rPr>
          <w:rFonts w:ascii="仿宋_GB2312" w:eastAsia="仿宋_GB2312" w:hAnsi="仿宋_GB2312" w:cs="仿宋_GB2312" w:hint="eastAsia"/>
          <w:szCs w:val="32"/>
        </w:rPr>
        <w:t>标国家</w:t>
      </w:r>
      <w:proofErr w:type="gramEnd"/>
      <w:r w:rsidRPr="00885C83">
        <w:rPr>
          <w:rFonts w:ascii="仿宋_GB2312" w:eastAsia="仿宋_GB2312" w:hAnsi="仿宋_GB2312" w:cs="仿宋_GB2312" w:hint="eastAsia"/>
          <w:szCs w:val="32"/>
        </w:rPr>
        <w:t>人才培养质量标准，以新一轮普通高等学校本科教育教学审核评估和各类专业认证作为全面提高人才培养质量的重要抓手，</w:t>
      </w:r>
      <w:r w:rsidRPr="00885C83">
        <w:rPr>
          <w:rFonts w:ascii="仿宋" w:hAnsi="仿宋" w:hint="eastAsia"/>
          <w:szCs w:val="32"/>
        </w:rPr>
        <w:t>努力构建全员参与、全程监控、全面评价、“发现问题</w:t>
      </w:r>
      <w:r w:rsidRPr="00885C83">
        <w:rPr>
          <w:rFonts w:ascii="仿宋" w:hAnsi="仿宋"/>
          <w:szCs w:val="32"/>
        </w:rPr>
        <w:t>-</w:t>
      </w:r>
      <w:r w:rsidRPr="00885C83">
        <w:rPr>
          <w:rFonts w:ascii="仿宋" w:hAnsi="仿宋" w:hint="eastAsia"/>
          <w:szCs w:val="32"/>
        </w:rPr>
        <w:t>及时反馈</w:t>
      </w:r>
      <w:r w:rsidRPr="00885C83">
        <w:rPr>
          <w:rFonts w:ascii="仿宋" w:hAnsi="仿宋"/>
          <w:szCs w:val="32"/>
        </w:rPr>
        <w:t>-</w:t>
      </w:r>
      <w:r w:rsidRPr="00885C83">
        <w:rPr>
          <w:rFonts w:ascii="仿宋" w:hAnsi="仿宋" w:hint="eastAsia"/>
          <w:szCs w:val="32"/>
        </w:rPr>
        <w:t>敏捷响应</w:t>
      </w:r>
      <w:r w:rsidRPr="00885C83">
        <w:rPr>
          <w:rFonts w:ascii="仿宋" w:hAnsi="仿宋"/>
          <w:szCs w:val="32"/>
        </w:rPr>
        <w:t>-</w:t>
      </w:r>
      <w:r w:rsidRPr="00885C83">
        <w:rPr>
          <w:rFonts w:ascii="仿宋" w:hAnsi="仿宋" w:hint="eastAsia"/>
          <w:szCs w:val="32"/>
        </w:rPr>
        <w:t>有效改进”的质量改进循环机制。健全教学质量运行管理制度建设，强化二级学院的质量保障主体责任，加强过程管理，合理运用评价结果的导向作用，全面提高教学质量监控效能，保证教学</w:t>
      </w:r>
      <w:r w:rsidR="001F2586" w:rsidRPr="00885C83">
        <w:rPr>
          <w:rFonts w:ascii="仿宋" w:hAnsi="仿宋" w:hint="eastAsia"/>
          <w:szCs w:val="32"/>
        </w:rPr>
        <w:t>工作</w:t>
      </w:r>
      <w:r w:rsidRPr="00885C83">
        <w:rPr>
          <w:rFonts w:ascii="仿宋" w:hAnsi="仿宋" w:hint="eastAsia"/>
          <w:szCs w:val="32"/>
        </w:rPr>
        <w:t>持续改进和</w:t>
      </w:r>
      <w:r w:rsidR="001F2586" w:rsidRPr="00885C83">
        <w:rPr>
          <w:rFonts w:ascii="仿宋" w:hAnsi="仿宋" w:hint="eastAsia"/>
          <w:szCs w:val="32"/>
        </w:rPr>
        <w:t>教学质量的</w:t>
      </w:r>
      <w:r w:rsidRPr="00885C83">
        <w:rPr>
          <w:rFonts w:ascii="仿宋" w:hAnsi="仿宋" w:hint="eastAsia"/>
          <w:szCs w:val="32"/>
        </w:rPr>
        <w:t>切实提高。</w:t>
      </w:r>
    </w:p>
    <w:p w14:paraId="636664F9" w14:textId="4BDFFEEB" w:rsidR="00F41643" w:rsidRPr="00885C83" w:rsidRDefault="00F41643" w:rsidP="007714F6">
      <w:pPr>
        <w:pStyle w:val="2"/>
        <w:spacing w:line="560" w:lineRule="exact"/>
        <w:ind w:firstLine="640"/>
        <w:rPr>
          <w:b w:val="0"/>
        </w:rPr>
      </w:pPr>
      <w:bookmarkStart w:id="74" w:name="_Toc85614070"/>
      <w:bookmarkStart w:id="75" w:name="_Toc87860538"/>
      <w:r w:rsidRPr="00885C83">
        <w:rPr>
          <w:rFonts w:hint="eastAsia"/>
          <w:b w:val="0"/>
        </w:rPr>
        <w:t>二、实施一流学科建设工程，</w:t>
      </w:r>
      <w:r w:rsidR="00B80736" w:rsidRPr="00885C83">
        <w:rPr>
          <w:rFonts w:hint="eastAsia"/>
          <w:b w:val="0"/>
        </w:rPr>
        <w:t>构建</w:t>
      </w:r>
      <w:r w:rsidRPr="00885C83">
        <w:rPr>
          <w:rFonts w:hint="eastAsia"/>
          <w:b w:val="0"/>
        </w:rPr>
        <w:t>高质量学科发展体系</w:t>
      </w:r>
      <w:bookmarkEnd w:id="74"/>
      <w:bookmarkEnd w:id="75"/>
    </w:p>
    <w:p w14:paraId="6A3C955F" w14:textId="15314E69" w:rsidR="00F41643" w:rsidRPr="00885C83" w:rsidRDefault="00F41643" w:rsidP="007714F6">
      <w:pPr>
        <w:widowControl/>
        <w:shd w:val="clear" w:color="auto" w:fill="FFFFFF"/>
        <w:spacing w:line="560" w:lineRule="exact"/>
        <w:ind w:firstLine="630"/>
        <w:rPr>
          <w:rFonts w:ascii="仿宋" w:hAnsi="仿宋"/>
          <w:szCs w:val="32"/>
        </w:rPr>
      </w:pPr>
      <w:bookmarkStart w:id="76" w:name="_Toc80454974"/>
      <w:r w:rsidRPr="00885C83">
        <w:rPr>
          <w:rFonts w:hint="eastAsia"/>
        </w:rPr>
        <w:t>锚定自治区一流水平，坚持需求导向，充分发挥学科支撑作用，持续夯实基础学科，重点发展应用学科，不断壮大优势特色学科，积极培育新兴学科。</w:t>
      </w:r>
      <w:r w:rsidRPr="00885C83">
        <w:rPr>
          <w:rFonts w:ascii="仿宋" w:hAnsi="仿宋" w:hint="eastAsia"/>
          <w:szCs w:val="32"/>
        </w:rPr>
        <w:t>强化研究生学位点内涵建设，积极拓展专业学位授权点，学科实力显著提升，</w:t>
      </w:r>
      <w:r w:rsidR="00E634D6" w:rsidRPr="00885C83">
        <w:rPr>
          <w:rFonts w:ascii="仿宋" w:hAnsi="仿宋" w:hint="eastAsia"/>
          <w:szCs w:val="32"/>
        </w:rPr>
        <w:t>着力构建</w:t>
      </w:r>
      <w:r w:rsidRPr="00885C83">
        <w:rPr>
          <w:rFonts w:ascii="仿宋" w:hAnsi="仿宋"/>
          <w:szCs w:val="32"/>
        </w:rPr>
        <w:t>高质量学科</w:t>
      </w:r>
      <w:r w:rsidRPr="00885C83">
        <w:rPr>
          <w:rFonts w:ascii="仿宋" w:hAnsi="仿宋" w:hint="eastAsia"/>
          <w:szCs w:val="32"/>
        </w:rPr>
        <w:t>发展</w:t>
      </w:r>
      <w:r w:rsidRPr="00885C83">
        <w:rPr>
          <w:rFonts w:ascii="仿宋" w:hAnsi="仿宋"/>
          <w:szCs w:val="32"/>
        </w:rPr>
        <w:t>体系</w:t>
      </w:r>
      <w:r w:rsidRPr="00885C83">
        <w:rPr>
          <w:rFonts w:ascii="仿宋" w:hAnsi="仿宋" w:hint="eastAsia"/>
          <w:szCs w:val="32"/>
        </w:rPr>
        <w:t>。</w:t>
      </w:r>
    </w:p>
    <w:p w14:paraId="313B5373" w14:textId="092C402A" w:rsidR="00F41643" w:rsidRPr="00885C83" w:rsidRDefault="001F4E01" w:rsidP="007714F6">
      <w:pPr>
        <w:widowControl/>
        <w:shd w:val="clear" w:color="auto" w:fill="FFFFFF"/>
        <w:spacing w:line="560" w:lineRule="exact"/>
        <w:ind w:firstLine="630"/>
        <w:rPr>
          <w:rFonts w:ascii="仿宋" w:hAnsi="仿宋"/>
          <w:szCs w:val="32"/>
        </w:rPr>
      </w:pPr>
      <w:r w:rsidRPr="00DB2850">
        <w:rPr>
          <w:rFonts w:ascii="楷体" w:eastAsia="楷体" w:hAnsi="楷体" w:hint="eastAsia"/>
          <w:bCs/>
        </w:rPr>
        <w:t>1</w:t>
      </w:r>
      <w:r w:rsidR="002C1C5F" w:rsidRPr="00DB2850">
        <w:rPr>
          <w:rFonts w:ascii="楷体" w:eastAsia="楷体" w:hAnsi="楷体"/>
          <w:bCs/>
        </w:rPr>
        <w:t>2</w:t>
      </w:r>
      <w:r w:rsidRPr="00DB2850">
        <w:rPr>
          <w:rFonts w:ascii="楷体" w:eastAsia="楷体" w:hAnsi="楷体"/>
          <w:bCs/>
        </w:rPr>
        <w:t>.</w:t>
      </w:r>
      <w:r w:rsidR="00F41643" w:rsidRPr="00DB2850">
        <w:rPr>
          <w:rFonts w:ascii="楷体" w:eastAsia="楷体" w:hAnsi="楷体" w:hint="eastAsia"/>
          <w:bCs/>
        </w:rPr>
        <w:t>加强特色学科</w:t>
      </w:r>
      <w:bookmarkEnd w:id="76"/>
      <w:r w:rsidR="00151C52" w:rsidRPr="00DB2850">
        <w:rPr>
          <w:rFonts w:ascii="楷体" w:eastAsia="楷体" w:hAnsi="楷体" w:hint="eastAsia"/>
          <w:bCs/>
        </w:rPr>
        <w:t>与</w:t>
      </w:r>
      <w:r w:rsidR="00F41643" w:rsidRPr="00DB2850">
        <w:rPr>
          <w:rFonts w:ascii="楷体" w:eastAsia="楷体" w:hAnsi="楷体" w:hint="eastAsia"/>
          <w:bCs/>
        </w:rPr>
        <w:t>主干学科建设</w:t>
      </w:r>
      <w:r w:rsidR="00F41643" w:rsidRPr="00DB2850">
        <w:rPr>
          <w:rFonts w:ascii="楷体" w:eastAsia="楷体" w:hAnsi="楷体" w:hint="eastAsia"/>
          <w:szCs w:val="32"/>
        </w:rPr>
        <w:t>。</w:t>
      </w:r>
      <w:r w:rsidR="00F41643" w:rsidRPr="00DB2850">
        <w:rPr>
          <w:rFonts w:ascii="仿宋" w:hAnsi="仿宋" w:hint="eastAsia"/>
          <w:kern w:val="0"/>
          <w:szCs w:val="32"/>
        </w:rPr>
        <w:t>持续壮大优势特色学科，</w:t>
      </w:r>
      <w:r w:rsidR="00F41643" w:rsidRPr="00885C83">
        <w:rPr>
          <w:rFonts w:ascii="仿宋" w:hAnsi="仿宋" w:hint="eastAsia"/>
          <w:kern w:val="0"/>
          <w:szCs w:val="32"/>
        </w:rPr>
        <w:t>以点带面，引领学校发展。力争2</w:t>
      </w:r>
      <w:r w:rsidR="00F41643" w:rsidRPr="00885C83">
        <w:rPr>
          <w:rFonts w:ascii="仿宋" w:hAnsi="仿宋"/>
          <w:kern w:val="0"/>
          <w:szCs w:val="32"/>
        </w:rPr>
        <w:t>023</w:t>
      </w:r>
      <w:r w:rsidR="00F41643" w:rsidRPr="00885C83">
        <w:rPr>
          <w:rFonts w:ascii="仿宋" w:hAnsi="仿宋" w:hint="eastAsia"/>
          <w:kern w:val="0"/>
          <w:szCs w:val="32"/>
        </w:rPr>
        <w:t>年“考古学”“口腔医学”等学科实现自治区一流学科的突破，2</w:t>
      </w:r>
      <w:r w:rsidR="00F41643" w:rsidRPr="00885C83">
        <w:rPr>
          <w:rFonts w:ascii="仿宋" w:hAnsi="仿宋"/>
          <w:kern w:val="0"/>
          <w:szCs w:val="32"/>
        </w:rPr>
        <w:t>025</w:t>
      </w:r>
      <w:r w:rsidR="00F41643" w:rsidRPr="00885C83">
        <w:rPr>
          <w:rFonts w:ascii="仿宋" w:hAnsi="仿宋" w:hint="eastAsia"/>
          <w:kern w:val="0"/>
          <w:szCs w:val="32"/>
        </w:rPr>
        <w:t>年进入全国同类院校一流行列，力争实现国家级平台、团队、重大项目及奖励突破。重点建设</w:t>
      </w:r>
      <w:r w:rsidR="00F41643" w:rsidRPr="00885C83">
        <w:rPr>
          <w:rFonts w:ascii="仿宋" w:hAnsi="仿宋"/>
          <w:kern w:val="0"/>
          <w:szCs w:val="32"/>
        </w:rPr>
        <w:t>人文学科（包含文学、历史学）</w:t>
      </w:r>
      <w:r w:rsidR="00F41643" w:rsidRPr="00885C83">
        <w:rPr>
          <w:rFonts w:ascii="仿宋" w:hAnsi="仿宋" w:hint="eastAsia"/>
          <w:kern w:val="0"/>
          <w:szCs w:val="32"/>
        </w:rPr>
        <w:t>、</w:t>
      </w:r>
      <w:r w:rsidR="00F41643" w:rsidRPr="00885C83">
        <w:rPr>
          <w:rFonts w:ascii="仿宋" w:hAnsi="仿宋"/>
          <w:kern w:val="0"/>
          <w:szCs w:val="32"/>
        </w:rPr>
        <w:t>社会学科（包含经济学、法学、教育学）</w:t>
      </w:r>
      <w:r w:rsidR="00F41643" w:rsidRPr="00885C83">
        <w:rPr>
          <w:rFonts w:ascii="仿宋" w:hAnsi="仿宋" w:hint="eastAsia"/>
          <w:kern w:val="0"/>
          <w:szCs w:val="32"/>
        </w:rPr>
        <w:t>、</w:t>
      </w:r>
      <w:r w:rsidR="00F41643" w:rsidRPr="00885C83">
        <w:rPr>
          <w:rFonts w:ascii="仿宋" w:hAnsi="仿宋"/>
          <w:kern w:val="0"/>
          <w:szCs w:val="32"/>
        </w:rPr>
        <w:t>管理学</w:t>
      </w:r>
      <w:r w:rsidR="00F41643" w:rsidRPr="00885C83">
        <w:rPr>
          <w:rFonts w:ascii="仿宋" w:hAnsi="仿宋" w:hint="eastAsia"/>
          <w:kern w:val="0"/>
          <w:szCs w:val="32"/>
        </w:rPr>
        <w:t>、</w:t>
      </w:r>
      <w:r w:rsidR="00F41643" w:rsidRPr="00885C83">
        <w:rPr>
          <w:rFonts w:ascii="仿宋" w:hAnsi="仿宋"/>
          <w:kern w:val="0"/>
          <w:szCs w:val="32"/>
        </w:rPr>
        <w:t>医学、</w:t>
      </w:r>
      <w:r w:rsidR="00F41643" w:rsidRPr="00885C83">
        <w:rPr>
          <w:rFonts w:ascii="仿宋" w:hAnsi="仿宋" w:hint="eastAsia"/>
          <w:kern w:val="0"/>
          <w:szCs w:val="32"/>
        </w:rPr>
        <w:t>理学、</w:t>
      </w:r>
      <w:r w:rsidR="00F41643" w:rsidRPr="00885C83">
        <w:rPr>
          <w:rFonts w:ascii="仿宋" w:hAnsi="仿宋"/>
          <w:kern w:val="0"/>
          <w:szCs w:val="32"/>
        </w:rPr>
        <w:t>工学</w:t>
      </w:r>
      <w:r w:rsidR="00F41643" w:rsidRPr="00885C83">
        <w:rPr>
          <w:rFonts w:ascii="仿宋" w:hAnsi="仿宋" w:hint="eastAsia"/>
          <w:kern w:val="0"/>
          <w:szCs w:val="32"/>
        </w:rPr>
        <w:t>等学校主干学科门类，</w:t>
      </w:r>
      <w:r w:rsidR="00F41643" w:rsidRPr="00885C83">
        <w:rPr>
          <w:rFonts w:hint="eastAsia"/>
        </w:rPr>
        <w:t>并遴选出若干比较优势明显、学术影响大、发展前景好的学科予以重点支持，构建优势学科群。</w:t>
      </w:r>
    </w:p>
    <w:p w14:paraId="4BFD38DF" w14:textId="1CB96C65" w:rsidR="00F41643" w:rsidRPr="00885C83" w:rsidRDefault="001F4E01" w:rsidP="007714F6">
      <w:pPr>
        <w:widowControl/>
        <w:spacing w:line="560" w:lineRule="exact"/>
        <w:ind w:firstLineChars="200" w:firstLine="640"/>
        <w:rPr>
          <w:rFonts w:ascii="仿宋" w:hAnsi="仿宋"/>
          <w:szCs w:val="32"/>
        </w:rPr>
      </w:pPr>
      <w:r w:rsidRPr="00885C83">
        <w:rPr>
          <w:rFonts w:ascii="楷体" w:eastAsia="楷体" w:hAnsi="楷体" w:hint="eastAsia"/>
          <w:bCs/>
          <w:kern w:val="0"/>
          <w:szCs w:val="32"/>
        </w:rPr>
        <w:lastRenderedPageBreak/>
        <w:t>1</w:t>
      </w:r>
      <w:r w:rsidR="002C1C5F">
        <w:rPr>
          <w:rFonts w:ascii="楷体" w:eastAsia="楷体" w:hAnsi="楷体"/>
          <w:bCs/>
          <w:kern w:val="0"/>
          <w:szCs w:val="32"/>
        </w:rPr>
        <w:t>3</w:t>
      </w:r>
      <w:r w:rsidRPr="00885C83">
        <w:rPr>
          <w:rFonts w:ascii="楷体" w:eastAsia="楷体" w:hAnsi="楷体"/>
          <w:bCs/>
          <w:kern w:val="0"/>
          <w:szCs w:val="32"/>
        </w:rPr>
        <w:t>.</w:t>
      </w:r>
      <w:r w:rsidR="00F41643" w:rsidRPr="00885C83">
        <w:rPr>
          <w:rFonts w:ascii="楷体" w:eastAsia="楷体" w:hAnsi="楷体" w:hint="eastAsia"/>
          <w:bCs/>
          <w:kern w:val="0"/>
          <w:szCs w:val="32"/>
        </w:rPr>
        <w:t>突出</w:t>
      </w:r>
      <w:r w:rsidR="00D34355" w:rsidRPr="00885C83">
        <w:rPr>
          <w:rFonts w:ascii="楷体" w:eastAsia="楷体" w:hAnsi="楷体" w:hint="eastAsia"/>
          <w:bCs/>
          <w:kern w:val="0"/>
          <w:szCs w:val="32"/>
        </w:rPr>
        <w:t>基础学科与</w:t>
      </w:r>
      <w:r w:rsidR="00F41643" w:rsidRPr="00885C83">
        <w:rPr>
          <w:rFonts w:ascii="楷体" w:eastAsia="楷体" w:hAnsi="楷体" w:hint="eastAsia"/>
          <w:bCs/>
        </w:rPr>
        <w:t>应用学科建设。</w:t>
      </w:r>
      <w:r w:rsidR="00F41643" w:rsidRPr="00885C83">
        <w:rPr>
          <w:rFonts w:hint="eastAsia"/>
        </w:rPr>
        <w:t>不断夯实基础学科，依托以理科为主的基础学科的学术积累，打造高层次的学科平台，</w:t>
      </w:r>
      <w:r w:rsidR="00F41643" w:rsidRPr="00885C83">
        <w:rPr>
          <w:rFonts w:ascii="仿宋" w:hAnsi="仿宋" w:hint="eastAsia"/>
        </w:rPr>
        <w:t>力争2025年1-2</w:t>
      </w:r>
      <w:r w:rsidR="00B67A22">
        <w:rPr>
          <w:rFonts w:ascii="仿宋" w:hAnsi="仿宋" w:hint="eastAsia"/>
        </w:rPr>
        <w:t>个</w:t>
      </w:r>
      <w:r w:rsidR="00F41643" w:rsidRPr="00885C83">
        <w:rPr>
          <w:rFonts w:ascii="仿宋" w:hAnsi="仿宋" w:hint="eastAsia"/>
        </w:rPr>
        <w:t>学科达到自治区一流学科水平。重点发展应用学科，紧跟区域新兴产业与主导产业发展需要，突出社会服务与公共管理类、工学类、农学类、生态类、医药类、应用文科类和交叉学科建设，建立若干校企联合研发中心和研究院，力争实现自治区一流学科的突破。积极培育新兴学科，围绕乡村振兴、大数据、历史文化发展、健康产业、医药卫生和发展新兴学科、交叉学科，积极开展应用型人才培养和服务地方工作。</w:t>
      </w:r>
    </w:p>
    <w:p w14:paraId="4C7B9189" w14:textId="4BC56CA7" w:rsidR="00F41643" w:rsidRPr="00885C83" w:rsidRDefault="001F4E01" w:rsidP="007714F6">
      <w:pPr>
        <w:widowControl/>
        <w:shd w:val="clear" w:color="auto" w:fill="FFFFFF"/>
        <w:spacing w:line="560" w:lineRule="exact"/>
        <w:ind w:firstLine="630"/>
        <w:rPr>
          <w:rFonts w:ascii="仿宋" w:hAnsi="仿宋"/>
          <w:szCs w:val="32"/>
        </w:rPr>
      </w:pPr>
      <w:bookmarkStart w:id="77" w:name="_Toc80454975"/>
      <w:r w:rsidRPr="00885C83">
        <w:rPr>
          <w:rFonts w:ascii="楷体" w:eastAsia="楷体" w:hAnsi="楷体" w:hint="eastAsia"/>
          <w:bCs/>
          <w:kern w:val="0"/>
          <w:szCs w:val="32"/>
        </w:rPr>
        <w:t>1</w:t>
      </w:r>
      <w:r w:rsidR="002C1C5F">
        <w:rPr>
          <w:rFonts w:ascii="楷体" w:eastAsia="楷体" w:hAnsi="楷体"/>
          <w:bCs/>
          <w:kern w:val="0"/>
          <w:szCs w:val="32"/>
        </w:rPr>
        <w:t>4</w:t>
      </w:r>
      <w:r w:rsidRPr="00885C83">
        <w:rPr>
          <w:rFonts w:ascii="楷体" w:eastAsia="楷体" w:hAnsi="楷体"/>
          <w:bCs/>
          <w:kern w:val="0"/>
          <w:szCs w:val="32"/>
        </w:rPr>
        <w:t>.</w:t>
      </w:r>
      <w:r w:rsidR="00012E98" w:rsidRPr="00885C83">
        <w:rPr>
          <w:rFonts w:ascii="楷体" w:eastAsia="楷体" w:hAnsi="楷体" w:hint="eastAsia"/>
          <w:bCs/>
          <w:kern w:val="0"/>
          <w:szCs w:val="32"/>
        </w:rPr>
        <w:t>全面</w:t>
      </w:r>
      <w:r w:rsidR="00F41643" w:rsidRPr="00885C83">
        <w:rPr>
          <w:rFonts w:ascii="楷体" w:eastAsia="楷体" w:hAnsi="楷体" w:hint="eastAsia"/>
          <w:bCs/>
          <w:kern w:val="0"/>
          <w:szCs w:val="32"/>
        </w:rPr>
        <w:t>提升学科整体实力</w:t>
      </w:r>
      <w:bookmarkEnd w:id="77"/>
      <w:r w:rsidR="00F41643" w:rsidRPr="00885C83">
        <w:rPr>
          <w:rFonts w:ascii="楷体" w:eastAsia="楷体" w:hAnsi="楷体" w:hint="eastAsia"/>
          <w:szCs w:val="32"/>
        </w:rPr>
        <w:t>。</w:t>
      </w:r>
      <w:r w:rsidR="00F41643" w:rsidRPr="00885C83">
        <w:rPr>
          <w:rFonts w:hint="eastAsia"/>
        </w:rPr>
        <w:t>加强学科梯队建设，优化各级一流学科梯队优化配置，加大学科领军人才和学科团队引进力度，积极培育一流学科带头人。促进学科平台发展，加强各级重点实验室、研究基地、</w:t>
      </w:r>
      <w:proofErr w:type="gramStart"/>
      <w:r w:rsidR="00F41643" w:rsidRPr="00885C83">
        <w:rPr>
          <w:rFonts w:hint="eastAsia"/>
        </w:rPr>
        <w:t>各级智库</w:t>
      </w:r>
      <w:proofErr w:type="gramEnd"/>
      <w:r w:rsidR="00F41643" w:rsidRPr="00885C83">
        <w:rPr>
          <w:rFonts w:hint="eastAsia"/>
        </w:rPr>
        <w:t>、工程示范中心或协同创新中心建设，实现国家级科研平台突破。</w:t>
      </w:r>
      <w:r w:rsidR="00F41643" w:rsidRPr="00885C83">
        <w:rPr>
          <w:rFonts w:ascii="仿宋" w:hAnsi="仿宋" w:hint="eastAsia"/>
          <w:szCs w:val="32"/>
        </w:rPr>
        <w:t>提高科学研究和社会服务能力，集中团队力量开展面向国家、地区重大战略需求的基础研究与重大现实问题的应用研究，积极争取承担国家、地区的重大科研项目。充分发挥人文社会科学优势，推出一批具有重大学术价值与社会影响力的基础研究成果和解决社会现实问题的应用研究成果。</w:t>
      </w:r>
    </w:p>
    <w:p w14:paraId="3B8B1C65" w14:textId="6BF440F9" w:rsidR="00F41643" w:rsidRPr="00885C83" w:rsidRDefault="001F4E01" w:rsidP="007714F6">
      <w:pPr>
        <w:widowControl/>
        <w:shd w:val="clear" w:color="auto" w:fill="FFFFFF"/>
        <w:spacing w:line="560" w:lineRule="exact"/>
        <w:ind w:firstLine="630"/>
        <w:rPr>
          <w:rFonts w:ascii="仿宋" w:hAnsi="仿宋"/>
          <w:szCs w:val="32"/>
        </w:rPr>
      </w:pPr>
      <w:bookmarkStart w:id="78" w:name="_Toc80454976"/>
      <w:r w:rsidRPr="00885C83">
        <w:rPr>
          <w:rFonts w:ascii="楷体" w:eastAsia="楷体" w:hAnsi="楷体" w:hint="eastAsia"/>
          <w:bCs/>
          <w:kern w:val="0"/>
          <w:szCs w:val="32"/>
        </w:rPr>
        <w:t>1</w:t>
      </w:r>
      <w:r w:rsidR="002C1C5F">
        <w:rPr>
          <w:rFonts w:ascii="楷体" w:eastAsia="楷体" w:hAnsi="楷体"/>
          <w:bCs/>
          <w:kern w:val="0"/>
          <w:szCs w:val="32"/>
        </w:rPr>
        <w:t>5</w:t>
      </w:r>
      <w:r w:rsidRPr="00885C83">
        <w:rPr>
          <w:rFonts w:ascii="楷体" w:eastAsia="楷体" w:hAnsi="楷体"/>
          <w:bCs/>
          <w:kern w:val="0"/>
          <w:szCs w:val="32"/>
        </w:rPr>
        <w:t>.</w:t>
      </w:r>
      <w:r w:rsidR="00F41643" w:rsidRPr="00885C83">
        <w:rPr>
          <w:rFonts w:ascii="楷体" w:eastAsia="楷体" w:hAnsi="楷体" w:hint="eastAsia"/>
          <w:bCs/>
          <w:kern w:val="0"/>
          <w:szCs w:val="32"/>
        </w:rPr>
        <w:t>拓展升级学位授权点</w:t>
      </w:r>
      <w:bookmarkEnd w:id="78"/>
      <w:r w:rsidR="00F41643" w:rsidRPr="00885C83">
        <w:rPr>
          <w:rFonts w:ascii="楷体" w:eastAsia="楷体" w:hAnsi="楷体" w:hint="eastAsia"/>
          <w:szCs w:val="32"/>
        </w:rPr>
        <w:t>。</w:t>
      </w:r>
      <w:r w:rsidR="00F41643" w:rsidRPr="00885C83">
        <w:rPr>
          <w:rFonts w:ascii="仿宋" w:hAnsi="仿宋" w:hint="eastAsia"/>
          <w:szCs w:val="32"/>
        </w:rPr>
        <w:t>根据学位授权审核工作要求，做好2022年教育、文物与博物馆硕士专业学位授权点验收工作。</w:t>
      </w:r>
      <w:r w:rsidR="00F41643" w:rsidRPr="00885C83">
        <w:rPr>
          <w:rFonts w:hint="eastAsia"/>
        </w:rPr>
        <w:t>加强</w:t>
      </w:r>
      <w:r w:rsidR="00F41643" w:rsidRPr="00885C83">
        <w:rPr>
          <w:rFonts w:ascii="仿宋" w:hAnsi="仿宋" w:hint="eastAsia"/>
        </w:rPr>
        <w:t>6</w:t>
      </w:r>
      <w:r w:rsidR="00F41643" w:rsidRPr="00885C83">
        <w:rPr>
          <w:rFonts w:hint="eastAsia"/>
        </w:rPr>
        <w:t>个新增硕士点建设</w:t>
      </w:r>
      <w:r w:rsidR="00F41643" w:rsidRPr="00885C83">
        <w:rPr>
          <w:rFonts w:ascii="仿宋" w:hAnsi="仿宋" w:hint="eastAsia"/>
          <w:szCs w:val="32"/>
        </w:rPr>
        <w:t>，积极开展2023硕士点申报工作，新增3-6个硕士学位点，确保学校主干学科门类下有2个以上硕士学位点。</w:t>
      </w:r>
      <w:r w:rsidR="00F41643" w:rsidRPr="00885C83">
        <w:rPr>
          <w:rFonts w:ascii="仿宋" w:hAnsi="仿宋" w:hint="eastAsia"/>
          <w:kern w:val="0"/>
          <w:szCs w:val="32"/>
        </w:rPr>
        <w:t>与国内外高校签署联合培养博士的有关协议2项，积极</w:t>
      </w:r>
      <w:r w:rsidR="00F41643" w:rsidRPr="00885C83">
        <w:rPr>
          <w:rFonts w:ascii="仿宋" w:hAnsi="仿宋" w:hint="eastAsia"/>
          <w:kern w:val="0"/>
          <w:szCs w:val="32"/>
        </w:rPr>
        <w:lastRenderedPageBreak/>
        <w:t>开展博士联合培养工作；2</w:t>
      </w:r>
      <w:r w:rsidR="00F41643" w:rsidRPr="00885C83">
        <w:rPr>
          <w:rFonts w:ascii="仿宋" w:hAnsi="仿宋"/>
          <w:kern w:val="0"/>
          <w:szCs w:val="32"/>
        </w:rPr>
        <w:t>023</w:t>
      </w:r>
      <w:r w:rsidR="00F41643" w:rsidRPr="00885C83">
        <w:rPr>
          <w:rFonts w:ascii="仿宋" w:hAnsi="仿宋" w:hint="eastAsia"/>
          <w:kern w:val="0"/>
          <w:szCs w:val="32"/>
        </w:rPr>
        <w:t>启动博士学位</w:t>
      </w:r>
      <w:proofErr w:type="gramStart"/>
      <w:r w:rsidR="00F41643" w:rsidRPr="00885C83">
        <w:rPr>
          <w:rFonts w:ascii="仿宋" w:hAnsi="仿宋" w:hint="eastAsia"/>
          <w:kern w:val="0"/>
          <w:szCs w:val="32"/>
        </w:rPr>
        <w:t>点申请</w:t>
      </w:r>
      <w:proofErr w:type="gramEnd"/>
      <w:r w:rsidR="00F41643" w:rsidRPr="00885C83">
        <w:rPr>
          <w:rFonts w:ascii="仿宋" w:hAnsi="仿宋" w:hint="eastAsia"/>
          <w:kern w:val="0"/>
          <w:szCs w:val="32"/>
        </w:rPr>
        <w:t>工作，争取到202</w:t>
      </w:r>
      <w:r w:rsidR="00F41643" w:rsidRPr="00885C83">
        <w:rPr>
          <w:rFonts w:ascii="仿宋" w:hAnsi="仿宋"/>
          <w:kern w:val="0"/>
          <w:szCs w:val="32"/>
        </w:rPr>
        <w:t>5</w:t>
      </w:r>
      <w:r w:rsidR="00F41643" w:rsidRPr="00885C83">
        <w:rPr>
          <w:rFonts w:ascii="仿宋" w:hAnsi="仿宋" w:hint="eastAsia"/>
          <w:kern w:val="0"/>
          <w:szCs w:val="32"/>
        </w:rPr>
        <w:t>年底，基本达到博士学位授予</w:t>
      </w:r>
      <w:proofErr w:type="gramStart"/>
      <w:r w:rsidR="00F41643" w:rsidRPr="00885C83">
        <w:rPr>
          <w:rFonts w:ascii="仿宋" w:hAnsi="仿宋" w:hint="eastAsia"/>
          <w:kern w:val="0"/>
          <w:szCs w:val="32"/>
        </w:rPr>
        <w:t>点申请</w:t>
      </w:r>
      <w:proofErr w:type="gramEnd"/>
      <w:r w:rsidR="00F41643" w:rsidRPr="00885C83">
        <w:rPr>
          <w:rFonts w:ascii="仿宋" w:hAnsi="仿宋" w:hint="eastAsia"/>
          <w:kern w:val="0"/>
          <w:szCs w:val="32"/>
        </w:rPr>
        <w:t>条件。</w:t>
      </w:r>
    </w:p>
    <w:p w14:paraId="62CD308C" w14:textId="7400F931" w:rsidR="00F41643" w:rsidRPr="00885C83" w:rsidRDefault="00F664A6" w:rsidP="007714F6">
      <w:pPr>
        <w:pStyle w:val="2"/>
        <w:spacing w:line="560" w:lineRule="exact"/>
        <w:ind w:firstLine="640"/>
        <w:rPr>
          <w:b w:val="0"/>
        </w:rPr>
      </w:pPr>
      <w:bookmarkStart w:id="79" w:name="_Toc85614071"/>
      <w:bookmarkStart w:id="80" w:name="_Toc87860539"/>
      <w:r>
        <w:rPr>
          <w:rFonts w:hint="eastAsia"/>
          <w:b w:val="0"/>
        </w:rPr>
        <w:t>三、实施科技创新能力</w:t>
      </w:r>
      <w:r w:rsidR="00CB69D3">
        <w:rPr>
          <w:rFonts w:hint="eastAsia"/>
          <w:b w:val="0"/>
        </w:rPr>
        <w:t>工程，</w:t>
      </w:r>
      <w:r w:rsidR="00F41643" w:rsidRPr="00885C83">
        <w:rPr>
          <w:rFonts w:hint="eastAsia"/>
          <w:b w:val="0"/>
        </w:rPr>
        <w:t>提高服务地方</w:t>
      </w:r>
      <w:bookmarkEnd w:id="79"/>
      <w:r w:rsidR="00C0565B" w:rsidRPr="00885C83">
        <w:rPr>
          <w:rFonts w:hint="eastAsia"/>
          <w:b w:val="0"/>
        </w:rPr>
        <w:t>能力</w:t>
      </w:r>
      <w:r w:rsidR="00CC490F" w:rsidRPr="00885C83">
        <w:rPr>
          <w:rFonts w:hint="eastAsia"/>
          <w:b w:val="0"/>
        </w:rPr>
        <w:t>水平</w:t>
      </w:r>
      <w:bookmarkEnd w:id="80"/>
    </w:p>
    <w:p w14:paraId="74CC4D3D" w14:textId="1BDB4847" w:rsidR="00F41643" w:rsidRPr="00885C83" w:rsidRDefault="00F41643" w:rsidP="007714F6">
      <w:pPr>
        <w:spacing w:line="560" w:lineRule="exact"/>
        <w:ind w:firstLineChars="200" w:firstLine="640"/>
        <w:rPr>
          <w:rFonts w:ascii="仿宋" w:hAnsi="仿宋"/>
          <w:szCs w:val="32"/>
        </w:rPr>
      </w:pPr>
      <w:r w:rsidRPr="00885C83">
        <w:rPr>
          <w:rFonts w:hint="eastAsia"/>
          <w:bCs/>
        </w:rPr>
        <w:t>以</w:t>
      </w:r>
      <w:r w:rsidRPr="00885C83">
        <w:rPr>
          <w:rFonts w:ascii="仿宋" w:hAnsi="仿宋" w:hint="eastAsia"/>
          <w:szCs w:val="32"/>
        </w:rPr>
        <w:t>一流学科建设为引领，坚持科技工作应用服务性导向，探索形成主题、人才、项目、平台、成果“五位一体”科研高质量发展模式，突出质量导向，凝练研究特色，</w:t>
      </w:r>
      <w:r w:rsidRPr="00885C83">
        <w:rPr>
          <w:rFonts w:hint="eastAsia"/>
        </w:rPr>
        <w:t>完善科研评价与激励制度</w:t>
      </w:r>
      <w:r w:rsidRPr="00885C83">
        <w:rPr>
          <w:rFonts w:ascii="仿宋" w:hAnsi="仿宋" w:hint="eastAsia"/>
          <w:szCs w:val="32"/>
        </w:rPr>
        <w:t>，大力推进高水平科研创新团队建设和创新平台载体建设，切实</w:t>
      </w:r>
      <w:r w:rsidR="00E36BE4" w:rsidRPr="00885C83">
        <w:rPr>
          <w:rFonts w:ascii="仿宋" w:hAnsi="仿宋" w:hint="eastAsia"/>
          <w:szCs w:val="32"/>
        </w:rPr>
        <w:t>提高</w:t>
      </w:r>
      <w:r w:rsidRPr="00885C83">
        <w:rPr>
          <w:rFonts w:ascii="仿宋" w:hAnsi="仿宋" w:hint="eastAsia"/>
          <w:szCs w:val="32"/>
        </w:rPr>
        <w:t>科学研究水平、成果转化能力和社会服务能力。</w:t>
      </w:r>
      <w:bookmarkStart w:id="81" w:name="_Toc80454988"/>
    </w:p>
    <w:p w14:paraId="5CBC09F4" w14:textId="45402F99" w:rsidR="00F41643" w:rsidRPr="00885C83" w:rsidRDefault="001F4E01" w:rsidP="007714F6">
      <w:pPr>
        <w:spacing w:line="560" w:lineRule="exact"/>
        <w:ind w:firstLineChars="200" w:firstLine="640"/>
        <w:rPr>
          <w:rFonts w:ascii="仿宋" w:hAnsi="仿宋" w:cs="宋体"/>
          <w:bCs/>
          <w:szCs w:val="32"/>
        </w:rPr>
      </w:pPr>
      <w:r w:rsidRPr="00885C83">
        <w:rPr>
          <w:rFonts w:ascii="楷体" w:eastAsia="楷体" w:hAnsi="楷体" w:hint="eastAsia"/>
          <w:bCs/>
        </w:rPr>
        <w:t>1</w:t>
      </w:r>
      <w:r w:rsidR="002C1C5F">
        <w:rPr>
          <w:rFonts w:ascii="楷体" w:eastAsia="楷体" w:hAnsi="楷体"/>
          <w:bCs/>
        </w:rPr>
        <w:t>6</w:t>
      </w:r>
      <w:r w:rsidRPr="00885C83">
        <w:rPr>
          <w:rFonts w:ascii="楷体" w:eastAsia="楷体" w:hAnsi="楷体"/>
          <w:bCs/>
        </w:rPr>
        <w:t>.</w:t>
      </w:r>
      <w:r w:rsidR="00F41643" w:rsidRPr="00885C83">
        <w:rPr>
          <w:rFonts w:ascii="楷体" w:eastAsia="楷体" w:hAnsi="楷体" w:hint="eastAsia"/>
          <w:bCs/>
        </w:rPr>
        <w:t>深化科研平台建设。</w:t>
      </w:r>
      <w:bookmarkStart w:id="82" w:name="_Toc80454989"/>
      <w:bookmarkEnd w:id="81"/>
      <w:r w:rsidR="00F41643" w:rsidRPr="00885C83">
        <w:rPr>
          <w:rFonts w:hint="eastAsia"/>
        </w:rPr>
        <w:t>充分发挥现有自治区级重点实验室的桥头堡和主阵地作用，凝练主攻方向，</w:t>
      </w:r>
      <w:proofErr w:type="gramStart"/>
      <w:r w:rsidR="00F41643" w:rsidRPr="00885C83">
        <w:rPr>
          <w:rFonts w:hint="eastAsia"/>
        </w:rPr>
        <w:t>引培科研</w:t>
      </w:r>
      <w:proofErr w:type="gramEnd"/>
      <w:r w:rsidR="00F41643" w:rsidRPr="00885C83">
        <w:rPr>
          <w:rFonts w:hint="eastAsia"/>
        </w:rPr>
        <w:t>团队，坚持需求导向、问题导向和结果导向</w:t>
      </w:r>
      <w:r w:rsidR="008E14F4" w:rsidRPr="00885C83">
        <w:rPr>
          <w:rFonts w:hint="eastAsia"/>
        </w:rPr>
        <w:t>，统筹</w:t>
      </w:r>
      <w:r w:rsidR="00F41643" w:rsidRPr="00885C83">
        <w:rPr>
          <w:rFonts w:hint="eastAsia"/>
        </w:rPr>
        <w:t>谋划实验室发展建设，既要聚焦“最先一公里”，加强基础研究，更要紧</w:t>
      </w:r>
      <w:proofErr w:type="gramStart"/>
      <w:r w:rsidR="00F41643" w:rsidRPr="00885C83">
        <w:rPr>
          <w:rFonts w:hint="eastAsia"/>
        </w:rPr>
        <w:t>盯</w:t>
      </w:r>
      <w:proofErr w:type="gramEnd"/>
      <w:r w:rsidR="00F41643" w:rsidRPr="00885C83">
        <w:rPr>
          <w:rFonts w:hint="eastAsia"/>
        </w:rPr>
        <w:t>“最后一公里”，推动科技成果转化。</w:t>
      </w:r>
      <w:r w:rsidR="00F41643" w:rsidRPr="00885C83">
        <w:rPr>
          <w:rFonts w:ascii="仿宋" w:hAnsi="仿宋" w:hint="eastAsia"/>
          <w:bCs/>
          <w:szCs w:val="32"/>
        </w:rPr>
        <w:t>根据赤峰市经济与科技优先发展领域，</w:t>
      </w:r>
      <w:r w:rsidR="00F41643" w:rsidRPr="00885C83">
        <w:rPr>
          <w:rFonts w:hint="eastAsia"/>
        </w:rPr>
        <w:t>分批次整合和建设校级重点实验室，打造赤峰市重点实验室。依托</w:t>
      </w:r>
      <w:r w:rsidR="00F41643" w:rsidRPr="00885C83">
        <w:rPr>
          <w:rFonts w:ascii="仿宋" w:hAnsi="仿宋" w:cs="宋体" w:hint="eastAsia"/>
          <w:bCs/>
          <w:szCs w:val="32"/>
        </w:rPr>
        <w:t>现有人文社科研究院所，进一步构建特色鲜明、优势突出的人文社科重点研究基地和协同创新中心。争取新增校地共建研究基地（重点实验室）</w:t>
      </w:r>
      <w:r w:rsidR="00F41643" w:rsidRPr="00885C83">
        <w:rPr>
          <w:rFonts w:ascii="仿宋" w:hAnsi="仿宋" w:cs="宋体"/>
          <w:bCs/>
          <w:szCs w:val="32"/>
        </w:rPr>
        <w:t>1-2</w:t>
      </w:r>
      <w:r w:rsidR="00F41643" w:rsidRPr="00885C83">
        <w:rPr>
          <w:rFonts w:ascii="仿宋" w:hAnsi="仿宋" w:cs="宋体" w:hint="eastAsia"/>
          <w:bCs/>
          <w:szCs w:val="32"/>
        </w:rPr>
        <w:t>个，市级重点实验室</w:t>
      </w:r>
      <w:r w:rsidR="00F41643" w:rsidRPr="00885C83">
        <w:rPr>
          <w:rFonts w:ascii="仿宋" w:hAnsi="仿宋" w:cs="宋体"/>
          <w:bCs/>
          <w:szCs w:val="32"/>
        </w:rPr>
        <w:t>3-6</w:t>
      </w:r>
      <w:r w:rsidR="00F41643" w:rsidRPr="00885C83">
        <w:rPr>
          <w:rFonts w:ascii="仿宋" w:hAnsi="仿宋" w:cs="宋体" w:hint="eastAsia"/>
          <w:bCs/>
          <w:szCs w:val="32"/>
        </w:rPr>
        <w:t>个，自治区级重点实验室</w:t>
      </w:r>
      <w:r w:rsidR="00F41643" w:rsidRPr="00885C83">
        <w:rPr>
          <w:rFonts w:ascii="仿宋" w:hAnsi="仿宋" w:cs="宋体"/>
          <w:bCs/>
          <w:szCs w:val="32"/>
        </w:rPr>
        <w:t>1-2</w:t>
      </w:r>
      <w:r w:rsidR="00F41643" w:rsidRPr="00885C83">
        <w:rPr>
          <w:rFonts w:ascii="仿宋" w:hAnsi="仿宋" w:cs="宋体" w:hint="eastAsia"/>
          <w:bCs/>
          <w:szCs w:val="32"/>
        </w:rPr>
        <w:t>个，自治区级人文社科重点研究基地</w:t>
      </w:r>
      <w:r w:rsidR="00F41643" w:rsidRPr="00885C83">
        <w:rPr>
          <w:rFonts w:ascii="仿宋" w:hAnsi="仿宋" w:cs="宋体"/>
          <w:bCs/>
          <w:szCs w:val="32"/>
        </w:rPr>
        <w:t>1</w:t>
      </w:r>
      <w:r w:rsidR="00F41643" w:rsidRPr="00885C83">
        <w:rPr>
          <w:rFonts w:ascii="仿宋" w:hAnsi="仿宋" w:cs="宋体" w:hint="eastAsia"/>
          <w:bCs/>
          <w:szCs w:val="32"/>
        </w:rPr>
        <w:t>个，协同创新中心</w:t>
      </w:r>
      <w:r w:rsidR="00F41643" w:rsidRPr="00885C83">
        <w:rPr>
          <w:rFonts w:ascii="仿宋" w:hAnsi="仿宋" w:cs="宋体"/>
          <w:bCs/>
          <w:szCs w:val="32"/>
        </w:rPr>
        <w:t>1</w:t>
      </w:r>
      <w:r w:rsidR="00F41643" w:rsidRPr="00885C83">
        <w:rPr>
          <w:rFonts w:ascii="仿宋" w:hAnsi="仿宋" w:cs="宋体" w:hint="eastAsia"/>
          <w:bCs/>
          <w:szCs w:val="32"/>
        </w:rPr>
        <w:t>个。</w:t>
      </w:r>
      <w:bookmarkStart w:id="83" w:name="_Toc80454990"/>
      <w:bookmarkEnd w:id="82"/>
    </w:p>
    <w:p w14:paraId="34D6CBF4" w14:textId="1828E525" w:rsidR="00F41643" w:rsidRPr="00885C83" w:rsidRDefault="001F4E01" w:rsidP="007714F6">
      <w:pPr>
        <w:spacing w:line="560" w:lineRule="exact"/>
        <w:ind w:firstLineChars="200" w:firstLine="640"/>
        <w:rPr>
          <w:rFonts w:ascii="仿宋" w:hAnsi="仿宋"/>
          <w:szCs w:val="32"/>
        </w:rPr>
      </w:pPr>
      <w:r w:rsidRPr="00885C83">
        <w:rPr>
          <w:rFonts w:ascii="楷体" w:eastAsia="楷体" w:hAnsi="楷体" w:hint="eastAsia"/>
          <w:bCs/>
        </w:rPr>
        <w:t>1</w:t>
      </w:r>
      <w:r w:rsidR="002C1C5F">
        <w:rPr>
          <w:rFonts w:ascii="楷体" w:eastAsia="楷体" w:hAnsi="楷体"/>
          <w:bCs/>
        </w:rPr>
        <w:t>7</w:t>
      </w:r>
      <w:r w:rsidRPr="00885C83">
        <w:rPr>
          <w:rFonts w:ascii="楷体" w:eastAsia="楷体" w:hAnsi="楷体"/>
          <w:bCs/>
        </w:rPr>
        <w:t>.</w:t>
      </w:r>
      <w:r w:rsidR="00F41643" w:rsidRPr="00885C83">
        <w:rPr>
          <w:rFonts w:ascii="楷体" w:eastAsia="楷体" w:hAnsi="楷体" w:hint="eastAsia"/>
          <w:bCs/>
        </w:rPr>
        <w:t>提升科研项目质量。</w:t>
      </w:r>
      <w:r w:rsidR="00F41643" w:rsidRPr="00885C83">
        <w:rPr>
          <w:rFonts w:ascii="仿宋" w:hAnsi="仿宋" w:hint="eastAsia"/>
          <w:szCs w:val="32"/>
        </w:rPr>
        <w:t>夯实优势学科研究基础，</w:t>
      </w:r>
      <w:proofErr w:type="gramStart"/>
      <w:r w:rsidR="00F41643" w:rsidRPr="00885C83">
        <w:rPr>
          <w:rFonts w:ascii="仿宋" w:hAnsi="仿宋" w:hint="eastAsia"/>
          <w:szCs w:val="32"/>
        </w:rPr>
        <w:t>凝练重点</w:t>
      </w:r>
      <w:proofErr w:type="gramEnd"/>
      <w:r w:rsidR="00F41643" w:rsidRPr="00885C83">
        <w:rPr>
          <w:rFonts w:ascii="仿宋" w:hAnsi="仿宋" w:hint="eastAsia"/>
          <w:szCs w:val="32"/>
        </w:rPr>
        <w:t>研究领域，鼓励交叉学科研究，突出特色。争取国家级、省部级科研项目，争取实现重大项目突破。积极酝酿成果转化、横向合作科研项目，全面提升科技成果转化能力及科研服务地方能力。</w:t>
      </w:r>
      <w:r w:rsidR="00F41643" w:rsidRPr="00885C83">
        <w:rPr>
          <w:rFonts w:ascii="仿宋" w:hAnsi="仿宋" w:hint="eastAsia"/>
          <w:szCs w:val="32"/>
        </w:rPr>
        <w:lastRenderedPageBreak/>
        <w:t>争取到</w:t>
      </w:r>
      <w:r w:rsidR="00F41643" w:rsidRPr="00885C83">
        <w:rPr>
          <w:rFonts w:ascii="仿宋" w:hAnsi="仿宋"/>
          <w:szCs w:val="32"/>
        </w:rPr>
        <w:t>2023</w:t>
      </w:r>
      <w:r w:rsidR="00F41643" w:rsidRPr="00885C83">
        <w:rPr>
          <w:rFonts w:ascii="仿宋" w:hAnsi="仿宋" w:hint="eastAsia"/>
          <w:szCs w:val="32"/>
        </w:rPr>
        <w:t>年，承担国家级科研项目</w:t>
      </w:r>
      <w:r w:rsidR="00F41643" w:rsidRPr="00885C83">
        <w:rPr>
          <w:rFonts w:ascii="仿宋" w:hAnsi="仿宋"/>
          <w:szCs w:val="32"/>
        </w:rPr>
        <w:t>30</w:t>
      </w:r>
      <w:r w:rsidR="00F41643" w:rsidRPr="00885C83">
        <w:rPr>
          <w:rFonts w:ascii="仿宋" w:hAnsi="仿宋" w:hint="eastAsia"/>
          <w:szCs w:val="32"/>
        </w:rPr>
        <w:t>项、省部级科研项目</w:t>
      </w:r>
      <w:r w:rsidR="00F41643" w:rsidRPr="00885C83">
        <w:rPr>
          <w:rFonts w:ascii="仿宋" w:hAnsi="仿宋"/>
          <w:szCs w:val="32"/>
        </w:rPr>
        <w:t>300</w:t>
      </w:r>
      <w:r w:rsidR="00F41643" w:rsidRPr="00885C83">
        <w:rPr>
          <w:rFonts w:ascii="仿宋" w:hAnsi="仿宋" w:hint="eastAsia"/>
          <w:szCs w:val="32"/>
        </w:rPr>
        <w:t>项、省部级重大</w:t>
      </w:r>
      <w:r w:rsidR="00F41643" w:rsidRPr="00885C83">
        <w:rPr>
          <w:rFonts w:hint="eastAsia"/>
        </w:rPr>
        <w:t>项目</w:t>
      </w:r>
      <w:r w:rsidR="00F41643" w:rsidRPr="00885C83">
        <w:rPr>
          <w:rFonts w:ascii="仿宋" w:hAnsi="仿宋"/>
          <w:szCs w:val="32"/>
        </w:rPr>
        <w:t>1</w:t>
      </w:r>
      <w:r w:rsidR="00F41643" w:rsidRPr="00885C83">
        <w:rPr>
          <w:rFonts w:ascii="仿宋" w:hAnsi="仿宋" w:hint="eastAsia"/>
          <w:szCs w:val="32"/>
        </w:rPr>
        <w:t>项、横向科研项目</w:t>
      </w:r>
      <w:r w:rsidR="00F41643" w:rsidRPr="00885C83">
        <w:rPr>
          <w:rFonts w:ascii="仿宋" w:hAnsi="仿宋"/>
          <w:szCs w:val="32"/>
        </w:rPr>
        <w:t>20</w:t>
      </w:r>
      <w:r w:rsidR="00F41643" w:rsidRPr="00885C83">
        <w:rPr>
          <w:rFonts w:ascii="仿宋" w:hAnsi="仿宋" w:hint="eastAsia"/>
          <w:szCs w:val="32"/>
        </w:rPr>
        <w:t>项，年均科研经费达到</w:t>
      </w:r>
      <w:r w:rsidR="00F41643" w:rsidRPr="00885C83">
        <w:rPr>
          <w:rFonts w:ascii="仿宋" w:hAnsi="仿宋"/>
          <w:szCs w:val="32"/>
        </w:rPr>
        <w:t>3000</w:t>
      </w:r>
      <w:r w:rsidR="00F41643" w:rsidRPr="00885C83">
        <w:rPr>
          <w:rFonts w:ascii="仿宋" w:hAnsi="仿宋" w:hint="eastAsia"/>
          <w:szCs w:val="32"/>
        </w:rPr>
        <w:t>万元。到</w:t>
      </w:r>
      <w:r w:rsidR="00F41643" w:rsidRPr="00885C83">
        <w:rPr>
          <w:rFonts w:ascii="仿宋" w:hAnsi="仿宋"/>
          <w:szCs w:val="32"/>
        </w:rPr>
        <w:t>2025</w:t>
      </w:r>
      <w:r w:rsidR="00F41643" w:rsidRPr="00885C83">
        <w:rPr>
          <w:rFonts w:ascii="仿宋" w:hAnsi="仿宋" w:hint="eastAsia"/>
          <w:szCs w:val="32"/>
        </w:rPr>
        <w:t>年，争取承担国家级科研项目</w:t>
      </w:r>
      <w:r w:rsidR="00F41643" w:rsidRPr="00885C83">
        <w:rPr>
          <w:rFonts w:ascii="仿宋" w:hAnsi="仿宋"/>
          <w:szCs w:val="32"/>
        </w:rPr>
        <w:t>50</w:t>
      </w:r>
      <w:r w:rsidR="00F41643" w:rsidRPr="00885C83">
        <w:rPr>
          <w:rFonts w:ascii="仿宋" w:hAnsi="仿宋" w:hint="eastAsia"/>
          <w:szCs w:val="32"/>
        </w:rPr>
        <w:t>项、省部级科研项目</w:t>
      </w:r>
      <w:r w:rsidR="00F41643" w:rsidRPr="00885C83">
        <w:rPr>
          <w:rFonts w:ascii="仿宋" w:hAnsi="仿宋"/>
          <w:szCs w:val="32"/>
        </w:rPr>
        <w:t>500</w:t>
      </w:r>
      <w:r w:rsidR="00F41643" w:rsidRPr="00885C83">
        <w:rPr>
          <w:rFonts w:ascii="仿宋" w:hAnsi="仿宋" w:hint="eastAsia"/>
          <w:szCs w:val="32"/>
        </w:rPr>
        <w:t>项、横向科研项目</w:t>
      </w:r>
      <w:r w:rsidR="00F41643" w:rsidRPr="00885C83">
        <w:rPr>
          <w:rFonts w:ascii="仿宋" w:hAnsi="仿宋"/>
          <w:szCs w:val="32"/>
        </w:rPr>
        <w:t>30</w:t>
      </w:r>
      <w:r w:rsidR="00F41643" w:rsidRPr="00885C83">
        <w:rPr>
          <w:rFonts w:ascii="仿宋" w:hAnsi="仿宋" w:hint="eastAsia"/>
          <w:szCs w:val="32"/>
        </w:rPr>
        <w:t>项，五年科研总经费达到</w:t>
      </w:r>
      <w:r w:rsidR="00F41643" w:rsidRPr="00885C83">
        <w:rPr>
          <w:rFonts w:ascii="仿宋" w:hAnsi="仿宋" w:hint="eastAsia"/>
        </w:rPr>
        <w:t>1.5亿元</w:t>
      </w:r>
      <w:r w:rsidR="00F41643" w:rsidRPr="00885C83">
        <w:rPr>
          <w:rFonts w:ascii="仿宋" w:hAnsi="仿宋" w:hint="eastAsia"/>
          <w:szCs w:val="32"/>
        </w:rPr>
        <w:t>。</w:t>
      </w:r>
    </w:p>
    <w:p w14:paraId="2F5B2237" w14:textId="2AF7B31F" w:rsidR="00F41643" w:rsidRPr="00885C83" w:rsidRDefault="001F4E01" w:rsidP="007714F6">
      <w:pPr>
        <w:spacing w:line="560" w:lineRule="exact"/>
        <w:ind w:firstLineChars="200" w:firstLine="640"/>
      </w:pPr>
      <w:r w:rsidRPr="00885C83">
        <w:rPr>
          <w:rFonts w:ascii="楷体" w:eastAsia="楷体" w:hAnsi="楷体" w:hint="eastAsia"/>
          <w:bCs/>
        </w:rPr>
        <w:t>1</w:t>
      </w:r>
      <w:r w:rsidR="002C1C5F">
        <w:rPr>
          <w:rFonts w:ascii="楷体" w:eastAsia="楷体" w:hAnsi="楷体"/>
          <w:bCs/>
        </w:rPr>
        <w:t>8</w:t>
      </w:r>
      <w:r w:rsidRPr="00885C83">
        <w:rPr>
          <w:rFonts w:ascii="楷体" w:eastAsia="楷体" w:hAnsi="楷体"/>
          <w:bCs/>
        </w:rPr>
        <w:t>.</w:t>
      </w:r>
      <w:r w:rsidR="00F41643" w:rsidRPr="00885C83">
        <w:rPr>
          <w:rFonts w:ascii="楷体" w:eastAsia="楷体" w:hAnsi="楷体" w:hint="eastAsia"/>
          <w:bCs/>
        </w:rPr>
        <w:t>培育</w:t>
      </w:r>
      <w:r w:rsidR="00583856" w:rsidRPr="00885C83">
        <w:rPr>
          <w:rFonts w:ascii="楷体" w:eastAsia="楷体" w:hAnsi="楷体" w:hint="eastAsia"/>
          <w:bCs/>
        </w:rPr>
        <w:t>优秀</w:t>
      </w:r>
      <w:r w:rsidR="00F41643" w:rsidRPr="00885C83">
        <w:rPr>
          <w:rFonts w:ascii="楷体" w:eastAsia="楷体" w:hAnsi="楷体" w:hint="eastAsia"/>
          <w:bCs/>
        </w:rPr>
        <w:t>科研奖项</w:t>
      </w:r>
      <w:bookmarkEnd w:id="83"/>
      <w:r w:rsidR="00F41643" w:rsidRPr="00885C83">
        <w:rPr>
          <w:rFonts w:ascii="楷体" w:eastAsia="楷体" w:hAnsi="楷体" w:hint="eastAsia"/>
          <w:bCs/>
        </w:rPr>
        <w:t>。</w:t>
      </w:r>
      <w:r w:rsidR="00F41643" w:rsidRPr="00885C83">
        <w:rPr>
          <w:rFonts w:hint="eastAsia"/>
        </w:rPr>
        <w:t>坚持“请进来”与“走出去”相结合，既借助外力、引入外智，又苦练内功、强化攻关，聚焦农作物及生态修复、蒙元文化、红山文化、契丹辽文化、生物学、口腔医学、蒙医药学等领域遴选培育国家级、省部级科研奖励。与“京蒙协作（亦庄</w:t>
      </w:r>
      <w:r w:rsidR="00F41643" w:rsidRPr="00885C83">
        <w:rPr>
          <w:rFonts w:hint="eastAsia"/>
        </w:rPr>
        <w:sym w:font="Wingdings 2" w:char="F096"/>
      </w:r>
      <w:r w:rsidR="00F41643" w:rsidRPr="00885C83">
        <w:rPr>
          <w:rFonts w:hint="eastAsia"/>
        </w:rPr>
        <w:t>赤峰）科创产业园”、自治区农牧业科学研究院、自治区林业科学研究院等单位共同</w:t>
      </w:r>
      <w:r w:rsidR="00F41643" w:rsidRPr="00885C83">
        <w:rPr>
          <w:rFonts w:ascii="仿宋" w:hAnsi="仿宋" w:hint="eastAsia"/>
        </w:rPr>
        <w:t>申报国家级奖项2-3项，争取2023年获得国家级奖项2项、省部级奖项10项；争取“十四五”</w:t>
      </w:r>
      <w:proofErr w:type="gramStart"/>
      <w:r w:rsidR="00F41643" w:rsidRPr="00885C83">
        <w:rPr>
          <w:rFonts w:ascii="仿宋" w:hAnsi="仿宋" w:hint="eastAsia"/>
        </w:rPr>
        <w:t>末获得</w:t>
      </w:r>
      <w:proofErr w:type="gramEnd"/>
      <w:r w:rsidR="00F41643" w:rsidRPr="00885C83">
        <w:rPr>
          <w:rFonts w:ascii="仿宋" w:hAnsi="仿宋" w:hint="eastAsia"/>
        </w:rPr>
        <w:t>国家级奖项3项、省部级奖项18项。</w:t>
      </w:r>
      <w:bookmarkStart w:id="84" w:name="_Toc80454991"/>
    </w:p>
    <w:p w14:paraId="563C51E6" w14:textId="2F7B810E" w:rsidR="00F41643" w:rsidRPr="00885C83" w:rsidRDefault="001F4E01" w:rsidP="007714F6">
      <w:pPr>
        <w:spacing w:line="560" w:lineRule="exact"/>
        <w:ind w:firstLineChars="200" w:firstLine="640"/>
        <w:rPr>
          <w:rFonts w:ascii="仿宋" w:hAnsi="仿宋"/>
          <w:szCs w:val="32"/>
        </w:rPr>
      </w:pPr>
      <w:r w:rsidRPr="00885C83">
        <w:rPr>
          <w:rFonts w:ascii="楷体" w:eastAsia="楷体" w:hAnsi="楷体" w:hint="eastAsia"/>
          <w:bCs/>
        </w:rPr>
        <w:t>1</w:t>
      </w:r>
      <w:r w:rsidR="002C1C5F">
        <w:rPr>
          <w:rFonts w:ascii="楷体" w:eastAsia="楷体" w:hAnsi="楷体"/>
          <w:bCs/>
        </w:rPr>
        <w:t>9</w:t>
      </w:r>
      <w:r w:rsidRPr="00885C83">
        <w:rPr>
          <w:rFonts w:ascii="楷体" w:eastAsia="楷体" w:hAnsi="楷体"/>
          <w:bCs/>
        </w:rPr>
        <w:t>.</w:t>
      </w:r>
      <w:r w:rsidR="00F41643" w:rsidRPr="00885C83">
        <w:rPr>
          <w:rFonts w:ascii="楷体" w:eastAsia="楷体" w:hAnsi="楷体" w:hint="eastAsia"/>
          <w:bCs/>
        </w:rPr>
        <w:t>加大成果转化</w:t>
      </w:r>
      <w:bookmarkEnd w:id="84"/>
      <w:r w:rsidR="00F41643" w:rsidRPr="00885C83">
        <w:rPr>
          <w:rFonts w:ascii="楷体" w:eastAsia="楷体" w:hAnsi="楷体" w:hint="eastAsia"/>
          <w:bCs/>
        </w:rPr>
        <w:t>力度。</w:t>
      </w:r>
      <w:r w:rsidR="00F41643" w:rsidRPr="00885C83">
        <w:rPr>
          <w:rFonts w:ascii="仿宋" w:hAnsi="仿宋" w:hint="eastAsia"/>
          <w:szCs w:val="32"/>
        </w:rPr>
        <w:t>制定完善科技成果转化体制机制，建设“赤峰市-赤峰学院-创新主体”三级架构的一体化科技成果转化共享平台1个，提高科技成果转化公共服务水平，推动科技成果转化。有选择性、针对性地稳步拓展合作区域和领域，注重突出合作重点，争取一批先进适用型项目落地转化。积极与地方政府、赤峰市科技局、赤峰市高新技术产业开发区建立联系，围绕科技成果转化开展产学研合作，开展重点产业关键技术攻关，争取“十四五”期间实现</w:t>
      </w:r>
      <w:r w:rsidR="00F41643" w:rsidRPr="00885C83">
        <w:rPr>
          <w:rFonts w:ascii="仿宋" w:hAnsi="仿宋"/>
          <w:szCs w:val="32"/>
        </w:rPr>
        <w:t>10-15</w:t>
      </w:r>
      <w:r w:rsidR="00F41643" w:rsidRPr="00885C83">
        <w:rPr>
          <w:rFonts w:ascii="仿宋" w:hAnsi="仿宋" w:hint="eastAsia"/>
          <w:szCs w:val="32"/>
        </w:rPr>
        <w:t>个科技成果转化专项。</w:t>
      </w:r>
    </w:p>
    <w:p w14:paraId="631ECE0D" w14:textId="3CEADD12" w:rsidR="00F41643" w:rsidRPr="00885C83" w:rsidRDefault="00F41643" w:rsidP="007714F6">
      <w:pPr>
        <w:pStyle w:val="2"/>
        <w:spacing w:line="560" w:lineRule="exact"/>
        <w:ind w:firstLine="640"/>
        <w:rPr>
          <w:b w:val="0"/>
        </w:rPr>
      </w:pPr>
      <w:bookmarkStart w:id="85" w:name="_Toc85614072"/>
      <w:bookmarkStart w:id="86" w:name="_Toc87860540"/>
      <w:r w:rsidRPr="00885C83">
        <w:rPr>
          <w:rFonts w:hint="eastAsia"/>
          <w:b w:val="0"/>
        </w:rPr>
        <w:t>四、实施教师队伍优化工程，</w:t>
      </w:r>
      <w:r w:rsidR="00CA3778" w:rsidRPr="00885C83">
        <w:rPr>
          <w:rFonts w:hint="eastAsia"/>
          <w:b w:val="0"/>
        </w:rPr>
        <w:t>打造</w:t>
      </w:r>
      <w:r w:rsidRPr="00885C83">
        <w:rPr>
          <w:rFonts w:hint="eastAsia"/>
          <w:b w:val="0"/>
        </w:rPr>
        <w:t>高素质教师队伍</w:t>
      </w:r>
      <w:bookmarkEnd w:id="85"/>
      <w:bookmarkEnd w:id="86"/>
    </w:p>
    <w:p w14:paraId="2FD3BF56" w14:textId="37559FD4" w:rsidR="00F41643" w:rsidRPr="00885C83" w:rsidRDefault="00F41643" w:rsidP="007714F6">
      <w:pPr>
        <w:spacing w:line="560" w:lineRule="exact"/>
        <w:ind w:firstLineChars="200" w:firstLine="640"/>
        <w:rPr>
          <w:rFonts w:ascii="仿宋" w:hAnsi="仿宋"/>
          <w:szCs w:val="32"/>
        </w:rPr>
      </w:pPr>
      <w:bookmarkStart w:id="87" w:name="_Toc80454993"/>
      <w:r w:rsidRPr="00885C83">
        <w:rPr>
          <w:rFonts w:ascii="仿宋" w:hAnsi="仿宋" w:hint="eastAsia"/>
          <w:szCs w:val="32"/>
        </w:rPr>
        <w:t>聚焦教学、科研和社会服务需求，统筹规划、合理布局，注</w:t>
      </w:r>
      <w:r w:rsidRPr="00885C83">
        <w:rPr>
          <w:rFonts w:ascii="仿宋" w:hAnsi="仿宋" w:hint="eastAsia"/>
          <w:szCs w:val="32"/>
        </w:rPr>
        <w:lastRenderedPageBreak/>
        <w:t>重质量、优化结构，引进和培养相</w:t>
      </w:r>
      <w:r w:rsidRPr="00885C83">
        <w:rPr>
          <w:rFonts w:hint="eastAsia"/>
        </w:rPr>
        <w:t>结合，</w:t>
      </w:r>
      <w:r w:rsidRPr="00885C83">
        <w:rPr>
          <w:rFonts w:ascii="仿宋" w:hAnsi="仿宋" w:hint="eastAsia"/>
          <w:szCs w:val="32"/>
        </w:rPr>
        <w:t>优先引进和培养一流学科、一流专业、重点实验室建设等急需的一批高层次人才和若干团队，加大高水平应用型</w:t>
      </w:r>
      <w:proofErr w:type="gramStart"/>
      <w:r w:rsidRPr="00885C83">
        <w:rPr>
          <w:rFonts w:ascii="仿宋" w:hAnsi="仿宋" w:hint="eastAsia"/>
          <w:szCs w:val="32"/>
        </w:rPr>
        <w:t>人才引培力度</w:t>
      </w:r>
      <w:proofErr w:type="gramEnd"/>
      <w:r w:rsidRPr="00885C83">
        <w:rPr>
          <w:rFonts w:ascii="仿宋" w:hAnsi="仿宋" w:hint="eastAsia"/>
          <w:szCs w:val="32"/>
        </w:rPr>
        <w:t>，</w:t>
      </w:r>
      <w:r w:rsidRPr="00885C83">
        <w:rPr>
          <w:rFonts w:hint="eastAsia"/>
        </w:rPr>
        <w:t>着力</w:t>
      </w:r>
      <w:r w:rsidR="0013217A" w:rsidRPr="00885C83">
        <w:rPr>
          <w:rFonts w:hint="eastAsia"/>
        </w:rPr>
        <w:t>打造</w:t>
      </w:r>
      <w:r w:rsidRPr="00885C83">
        <w:rPr>
          <w:rFonts w:ascii="仿宋" w:hAnsi="仿宋" w:hint="eastAsia"/>
        </w:rPr>
        <w:t>规模适当、师德高尚、结构合理、素质优良的师资结构和人才梯队。</w:t>
      </w:r>
    </w:p>
    <w:p w14:paraId="69600E52" w14:textId="65290CD9" w:rsidR="00F41643" w:rsidRPr="00885C83" w:rsidRDefault="002C1C5F" w:rsidP="007714F6">
      <w:pPr>
        <w:spacing w:line="560" w:lineRule="exact"/>
        <w:ind w:firstLineChars="200" w:firstLine="640"/>
        <w:rPr>
          <w:rFonts w:ascii="仿宋" w:hAnsi="仿宋"/>
          <w:szCs w:val="32"/>
        </w:rPr>
      </w:pPr>
      <w:r>
        <w:rPr>
          <w:rFonts w:ascii="楷体" w:eastAsia="楷体" w:hAnsi="楷体"/>
          <w:bCs/>
        </w:rPr>
        <w:t>20</w:t>
      </w:r>
      <w:r w:rsidR="001F4E01" w:rsidRPr="00885C83">
        <w:rPr>
          <w:rFonts w:ascii="楷体" w:eastAsia="楷体" w:hAnsi="楷体"/>
          <w:bCs/>
        </w:rPr>
        <w:t>.</w:t>
      </w:r>
      <w:r w:rsidR="00F41643" w:rsidRPr="00885C83">
        <w:rPr>
          <w:rFonts w:ascii="楷体" w:eastAsia="楷体" w:hAnsi="楷体" w:hint="eastAsia"/>
          <w:bCs/>
        </w:rPr>
        <w:t>强化师德师风</w:t>
      </w:r>
      <w:bookmarkEnd w:id="87"/>
      <w:r w:rsidR="00F41643" w:rsidRPr="00885C83">
        <w:rPr>
          <w:rFonts w:ascii="楷体" w:eastAsia="楷体" w:hAnsi="楷体" w:hint="eastAsia"/>
          <w:bCs/>
        </w:rPr>
        <w:t>建设。</w:t>
      </w:r>
      <w:r w:rsidR="002D75D9" w:rsidRPr="00885C83">
        <w:rPr>
          <w:rFonts w:ascii="仿宋" w:hAnsi="仿宋" w:cs="宋体" w:hint="eastAsia"/>
          <w:bCs/>
          <w:spacing w:val="6"/>
          <w:szCs w:val="32"/>
        </w:rPr>
        <w:t>持续加强教师思想政治教育，</w:t>
      </w:r>
      <w:r w:rsidR="002D75D9" w:rsidRPr="00885C83">
        <w:rPr>
          <w:rFonts w:ascii="仿宋" w:hAnsi="仿宋" w:cs="宋体" w:hint="eastAsia"/>
          <w:spacing w:val="6"/>
          <w:szCs w:val="32"/>
        </w:rPr>
        <w:t>用习近平新时代中国特色社会主义思想武装教师头脑,引导教师带头</w:t>
      </w:r>
      <w:proofErr w:type="gramStart"/>
      <w:r w:rsidR="002D75D9" w:rsidRPr="00885C83">
        <w:rPr>
          <w:rFonts w:ascii="仿宋" w:hAnsi="仿宋" w:cs="宋体" w:hint="eastAsia"/>
          <w:spacing w:val="6"/>
          <w:szCs w:val="32"/>
        </w:rPr>
        <w:t>践行</w:t>
      </w:r>
      <w:proofErr w:type="gramEnd"/>
      <w:r w:rsidR="002D75D9" w:rsidRPr="00885C83">
        <w:rPr>
          <w:rFonts w:ascii="仿宋" w:hAnsi="仿宋" w:cs="宋体" w:hint="eastAsia"/>
          <w:spacing w:val="6"/>
          <w:szCs w:val="32"/>
        </w:rPr>
        <w:t>社会主义核心价值观。</w:t>
      </w:r>
      <w:r w:rsidR="00F41643" w:rsidRPr="00885C83">
        <w:rPr>
          <w:rFonts w:ascii="仿宋" w:hAnsi="仿宋" w:cs="仿宋_GB2312" w:hint="eastAsia"/>
          <w:kern w:val="0"/>
          <w:szCs w:val="32"/>
        </w:rPr>
        <w:t>坚持师德考核与业务考核并重，不断完善师德师风教育体系、考核评价体系和考评制度，探索形成制度化、长效化、常态化的师德师风建设机制。</w:t>
      </w:r>
      <w:r w:rsidR="00F41643" w:rsidRPr="00885C83">
        <w:rPr>
          <w:rFonts w:ascii="仿宋_GB2312" w:eastAsia="仿宋_GB2312" w:hAnsi="仿宋" w:cs="仿宋_GB2312" w:hint="eastAsia"/>
          <w:kern w:val="0"/>
          <w:szCs w:val="32"/>
        </w:rPr>
        <w:t>坚持</w:t>
      </w:r>
      <w:r w:rsidR="00F41643" w:rsidRPr="00885C83">
        <w:rPr>
          <w:rFonts w:ascii="仿宋" w:hAnsi="仿宋" w:cs="仿宋_GB2312" w:hint="eastAsia"/>
          <w:kern w:val="0"/>
          <w:szCs w:val="32"/>
        </w:rPr>
        <w:t>将师德师风教育贯穿教师管理全过程，作为教师年度考核、岗位聘任、专业技术职务晋升、评优奖励的首要标准。</w:t>
      </w:r>
      <w:bookmarkStart w:id="88" w:name="_Toc80454994"/>
      <w:r w:rsidR="00F41643" w:rsidRPr="00885C83">
        <w:rPr>
          <w:rFonts w:hint="eastAsia"/>
        </w:rPr>
        <w:t>建立健全教师奖惩机制，</w:t>
      </w:r>
      <w:proofErr w:type="gramStart"/>
      <w:r w:rsidR="00F41643" w:rsidRPr="00885C83">
        <w:rPr>
          <w:rFonts w:hint="eastAsia"/>
        </w:rPr>
        <w:t>培树先进</w:t>
      </w:r>
      <w:proofErr w:type="gramEnd"/>
      <w:r w:rsidR="00F41643" w:rsidRPr="00885C83">
        <w:rPr>
          <w:rFonts w:hint="eastAsia"/>
        </w:rPr>
        <w:t>典型，</w:t>
      </w:r>
      <w:r w:rsidR="00DB2850">
        <w:rPr>
          <w:rFonts w:ascii="仿宋" w:hAnsi="仿宋" w:cs="仿宋_GB2312" w:hint="eastAsia"/>
          <w:kern w:val="0"/>
          <w:szCs w:val="32"/>
        </w:rPr>
        <w:t>对失德失</w:t>
      </w:r>
      <w:proofErr w:type="gramStart"/>
      <w:r w:rsidR="00DB2850">
        <w:rPr>
          <w:rFonts w:ascii="仿宋" w:hAnsi="仿宋" w:cs="仿宋_GB2312" w:hint="eastAsia"/>
          <w:kern w:val="0"/>
          <w:szCs w:val="32"/>
        </w:rPr>
        <w:t>范</w:t>
      </w:r>
      <w:proofErr w:type="gramEnd"/>
      <w:r w:rsidR="00DB2850">
        <w:rPr>
          <w:rFonts w:ascii="仿宋" w:hAnsi="仿宋" w:cs="仿宋_GB2312" w:hint="eastAsia"/>
          <w:kern w:val="0"/>
          <w:szCs w:val="32"/>
        </w:rPr>
        <w:t>、学术不端等行为</w:t>
      </w:r>
      <w:r w:rsidR="00F41643" w:rsidRPr="00885C83">
        <w:rPr>
          <w:rFonts w:ascii="仿宋" w:hAnsi="仿宋" w:cs="仿宋_GB2312" w:hint="eastAsia"/>
          <w:kern w:val="0"/>
          <w:szCs w:val="32"/>
        </w:rPr>
        <w:t>“零容忍”，实行“一票否决”。</w:t>
      </w:r>
    </w:p>
    <w:bookmarkEnd w:id="88"/>
    <w:p w14:paraId="251255F4" w14:textId="729DCE28" w:rsidR="00F41643" w:rsidRPr="00885C83" w:rsidRDefault="001F4E01" w:rsidP="007714F6">
      <w:pPr>
        <w:spacing w:line="560" w:lineRule="exact"/>
        <w:ind w:firstLineChars="200" w:firstLine="640"/>
        <w:rPr>
          <w:rFonts w:ascii="仿宋" w:hAnsi="仿宋"/>
          <w:szCs w:val="32"/>
        </w:rPr>
      </w:pPr>
      <w:r w:rsidRPr="00885C83">
        <w:rPr>
          <w:rFonts w:ascii="楷体" w:eastAsia="楷体" w:hAnsi="楷体" w:hint="eastAsia"/>
          <w:bCs/>
        </w:rPr>
        <w:t>2</w:t>
      </w:r>
      <w:r w:rsidR="002C1C5F">
        <w:rPr>
          <w:rFonts w:ascii="楷体" w:eastAsia="楷体" w:hAnsi="楷体"/>
          <w:bCs/>
        </w:rPr>
        <w:t>1</w:t>
      </w:r>
      <w:r w:rsidRPr="00885C83">
        <w:rPr>
          <w:rFonts w:ascii="楷体" w:eastAsia="楷体" w:hAnsi="楷体"/>
          <w:bCs/>
        </w:rPr>
        <w:t>.</w:t>
      </w:r>
      <w:r w:rsidR="00E825A0" w:rsidRPr="00885C83">
        <w:rPr>
          <w:rFonts w:ascii="楷体" w:eastAsia="楷体" w:hAnsi="楷体" w:hint="eastAsia"/>
          <w:bCs/>
        </w:rPr>
        <w:t>加大</w:t>
      </w:r>
      <w:r w:rsidR="00775144" w:rsidRPr="00885C83">
        <w:rPr>
          <w:rFonts w:ascii="楷体" w:eastAsia="楷体" w:hAnsi="楷体" w:hint="eastAsia"/>
          <w:bCs/>
        </w:rPr>
        <w:t>高层次</w:t>
      </w:r>
      <w:proofErr w:type="gramStart"/>
      <w:r w:rsidR="00E825A0" w:rsidRPr="00885C83">
        <w:rPr>
          <w:rFonts w:ascii="楷体" w:eastAsia="楷体" w:hAnsi="楷体" w:hint="eastAsia"/>
          <w:bCs/>
        </w:rPr>
        <w:t>人才引培力度</w:t>
      </w:r>
      <w:proofErr w:type="gramEnd"/>
      <w:r w:rsidR="00F41643" w:rsidRPr="00885C83">
        <w:rPr>
          <w:rFonts w:ascii="楷体" w:eastAsia="楷体" w:hAnsi="楷体" w:hint="eastAsia"/>
          <w:bCs/>
        </w:rPr>
        <w:t>。</w:t>
      </w:r>
      <w:r w:rsidR="00F41643" w:rsidRPr="00885C83">
        <w:rPr>
          <w:rFonts w:ascii="仿宋" w:hAnsi="仿宋" w:cs="仿宋_GB2312" w:hint="eastAsia"/>
          <w:kern w:val="0"/>
          <w:szCs w:val="32"/>
        </w:rPr>
        <w:t>以高层次</w:t>
      </w:r>
      <w:proofErr w:type="gramStart"/>
      <w:r w:rsidR="00F41643" w:rsidRPr="00885C83">
        <w:rPr>
          <w:rFonts w:ascii="仿宋" w:hAnsi="仿宋" w:cs="仿宋_GB2312" w:hint="eastAsia"/>
          <w:kern w:val="0"/>
          <w:szCs w:val="32"/>
        </w:rPr>
        <w:t>人才引培和</w:t>
      </w:r>
      <w:proofErr w:type="gramEnd"/>
      <w:r w:rsidR="00F41643" w:rsidRPr="00885C83">
        <w:rPr>
          <w:rFonts w:ascii="仿宋" w:hAnsi="仿宋" w:cs="仿宋_GB2312" w:hint="eastAsia"/>
          <w:kern w:val="0"/>
          <w:szCs w:val="32"/>
        </w:rPr>
        <w:t>师资队伍结构优化为重点，坚持培养和引进并举，完善</w:t>
      </w:r>
      <w:proofErr w:type="gramStart"/>
      <w:r w:rsidR="00F41643" w:rsidRPr="00885C83">
        <w:rPr>
          <w:rFonts w:ascii="仿宋" w:hAnsi="仿宋" w:cs="仿宋_GB2312" w:hint="eastAsia"/>
          <w:kern w:val="0"/>
          <w:szCs w:val="32"/>
        </w:rPr>
        <w:t>人才引育机制</w:t>
      </w:r>
      <w:proofErr w:type="gramEnd"/>
      <w:r w:rsidR="00F41643" w:rsidRPr="00885C83">
        <w:rPr>
          <w:rFonts w:ascii="仿宋" w:hAnsi="仿宋" w:cs="仿宋_GB2312" w:hint="eastAsia"/>
          <w:kern w:val="0"/>
          <w:szCs w:val="32"/>
        </w:rPr>
        <w:t>，畅通</w:t>
      </w:r>
      <w:proofErr w:type="gramStart"/>
      <w:r w:rsidR="00F41643" w:rsidRPr="00885C83">
        <w:rPr>
          <w:rFonts w:ascii="仿宋" w:hAnsi="仿宋" w:cs="仿宋_GB2312" w:hint="eastAsia"/>
          <w:kern w:val="0"/>
          <w:szCs w:val="32"/>
        </w:rPr>
        <w:t>人才引育绿色</w:t>
      </w:r>
      <w:proofErr w:type="gramEnd"/>
      <w:r w:rsidR="00F41643" w:rsidRPr="00885C83">
        <w:rPr>
          <w:rFonts w:ascii="仿宋" w:hAnsi="仿宋" w:cs="仿宋_GB2312" w:hint="eastAsia"/>
          <w:kern w:val="0"/>
          <w:szCs w:val="32"/>
        </w:rPr>
        <w:t>通道，持续打造高层次人才队伍。拓宽引进渠道，大力引进国内外高水平博士毕业生，积极创造条件，完善激励扶持措施，</w:t>
      </w:r>
      <w:r w:rsidR="00F41643" w:rsidRPr="00885C83">
        <w:rPr>
          <w:rFonts w:hint="eastAsia"/>
        </w:rPr>
        <w:t>有步骤、有计划地鼓励教师到国内外知名高校（包括教育部特色学科依托单位）攻读博士研究生。启动赤峰学院英才工程，加大人才和团队培养支持力度。</w:t>
      </w:r>
      <w:r w:rsidR="002D75D9" w:rsidRPr="00885C83">
        <w:rPr>
          <w:rFonts w:hint="eastAsia"/>
        </w:rPr>
        <w:t>到</w:t>
      </w:r>
      <w:r w:rsidR="002D75D9" w:rsidRPr="00885C83">
        <w:rPr>
          <w:rFonts w:ascii="仿宋" w:hAnsi="仿宋" w:cs="宋体" w:hint="eastAsia"/>
          <w:spacing w:val="6"/>
          <w:szCs w:val="32"/>
        </w:rPr>
        <w:t>2023年，具有博士学位教师占专任教师总数中的比例达到30％以上，到2</w:t>
      </w:r>
      <w:r w:rsidR="002D75D9" w:rsidRPr="00885C83">
        <w:rPr>
          <w:rFonts w:ascii="仿宋" w:hAnsi="仿宋" w:cs="宋体"/>
          <w:spacing w:val="6"/>
          <w:szCs w:val="32"/>
        </w:rPr>
        <w:t>025</w:t>
      </w:r>
      <w:r w:rsidR="002D75D9" w:rsidRPr="00885C83">
        <w:rPr>
          <w:rFonts w:ascii="仿宋" w:hAnsi="仿宋" w:cs="宋体" w:hint="eastAsia"/>
          <w:spacing w:val="6"/>
          <w:szCs w:val="32"/>
        </w:rPr>
        <w:t>年，该比例</w:t>
      </w:r>
      <w:r w:rsidR="00F41643" w:rsidRPr="00885C83">
        <w:rPr>
          <w:rFonts w:ascii="仿宋" w:hAnsi="仿宋" w:cs="仿宋_GB2312" w:hint="eastAsia"/>
          <w:szCs w:val="32"/>
        </w:rPr>
        <w:t>达到专任教师总数的</w:t>
      </w:r>
      <w:r w:rsidR="00F41643" w:rsidRPr="00885C83">
        <w:rPr>
          <w:rFonts w:ascii="仿宋" w:hAnsi="仿宋" w:cs="仿宋_GB2312"/>
          <w:szCs w:val="32"/>
        </w:rPr>
        <w:t>4</w:t>
      </w:r>
      <w:r w:rsidR="00F41643" w:rsidRPr="00885C83">
        <w:rPr>
          <w:rFonts w:ascii="仿宋" w:hAnsi="仿宋" w:cs="仿宋_GB2312" w:hint="eastAsia"/>
          <w:szCs w:val="32"/>
        </w:rPr>
        <w:t>0％左右</w:t>
      </w:r>
      <w:r w:rsidR="00F41643" w:rsidRPr="00885C83">
        <w:rPr>
          <w:rFonts w:ascii="仿宋" w:hAnsi="仿宋" w:cs="仿宋_GB2312" w:hint="eastAsia"/>
          <w:kern w:val="0"/>
          <w:szCs w:val="32"/>
        </w:rPr>
        <w:t>。刚性或柔性引进高层次人才团队3</w:t>
      </w:r>
      <w:r w:rsidR="00D33E3C" w:rsidRPr="00885C83">
        <w:rPr>
          <w:rFonts w:ascii="仿宋" w:hAnsi="仿宋" w:cs="仿宋_GB2312" w:hint="eastAsia"/>
          <w:kern w:val="0"/>
          <w:szCs w:val="32"/>
        </w:rPr>
        <w:t>-</w:t>
      </w:r>
      <w:r w:rsidR="00F41643" w:rsidRPr="00885C83">
        <w:rPr>
          <w:rFonts w:ascii="仿宋" w:hAnsi="仿宋" w:cs="仿宋_GB2312" w:hint="eastAsia"/>
          <w:kern w:val="0"/>
          <w:szCs w:val="32"/>
        </w:rPr>
        <w:t>4个，培养若干名骨干人才。</w:t>
      </w:r>
    </w:p>
    <w:p w14:paraId="4B783646" w14:textId="7355A6E7" w:rsidR="00F41643" w:rsidRPr="00885C83" w:rsidRDefault="001F4E01" w:rsidP="007714F6">
      <w:pPr>
        <w:spacing w:line="560" w:lineRule="exact"/>
        <w:ind w:firstLine="660"/>
        <w:rPr>
          <w:rFonts w:ascii="仿宋" w:hAnsi="仿宋" w:cs="仿宋_GB2312"/>
          <w:bCs/>
          <w:szCs w:val="32"/>
        </w:rPr>
      </w:pPr>
      <w:bookmarkStart w:id="89" w:name="_Toc80454995"/>
      <w:r w:rsidRPr="00885C83">
        <w:rPr>
          <w:rFonts w:ascii="楷体" w:eastAsia="楷体" w:hAnsi="楷体" w:hint="eastAsia"/>
          <w:bCs/>
        </w:rPr>
        <w:lastRenderedPageBreak/>
        <w:t>2</w:t>
      </w:r>
      <w:r w:rsidR="002C1C5F">
        <w:rPr>
          <w:rFonts w:ascii="楷体" w:eastAsia="楷体" w:hAnsi="楷体"/>
          <w:bCs/>
        </w:rPr>
        <w:t>2</w:t>
      </w:r>
      <w:r w:rsidRPr="00885C83">
        <w:rPr>
          <w:rFonts w:ascii="楷体" w:eastAsia="楷体" w:hAnsi="楷体"/>
          <w:bCs/>
        </w:rPr>
        <w:t>.</w:t>
      </w:r>
      <w:r w:rsidR="00AA7C14" w:rsidRPr="00885C83">
        <w:rPr>
          <w:rFonts w:ascii="楷体" w:eastAsia="楷体" w:hAnsi="楷体" w:hint="eastAsia"/>
          <w:bCs/>
        </w:rPr>
        <w:t>加</w:t>
      </w:r>
      <w:r w:rsidR="00775144" w:rsidRPr="00885C83">
        <w:rPr>
          <w:rFonts w:ascii="楷体" w:eastAsia="楷体" w:hAnsi="楷体" w:hint="eastAsia"/>
          <w:bCs/>
        </w:rPr>
        <w:t>快</w:t>
      </w:r>
      <w:r w:rsidR="00F41643" w:rsidRPr="00885C83">
        <w:rPr>
          <w:rFonts w:ascii="楷体" w:eastAsia="楷体" w:hAnsi="楷体" w:hint="eastAsia"/>
          <w:bCs/>
        </w:rPr>
        <w:t>应用型师资</w:t>
      </w:r>
      <w:bookmarkEnd w:id="89"/>
      <w:r w:rsidR="00775144" w:rsidRPr="00885C83">
        <w:rPr>
          <w:rFonts w:ascii="楷体" w:eastAsia="楷体" w:hAnsi="楷体" w:hint="eastAsia"/>
          <w:bCs/>
        </w:rPr>
        <w:t>队伍建设</w:t>
      </w:r>
      <w:r w:rsidR="00F41643" w:rsidRPr="00885C83">
        <w:rPr>
          <w:rFonts w:ascii="楷体" w:eastAsia="楷体" w:hAnsi="楷体" w:hint="eastAsia"/>
          <w:bCs/>
        </w:rPr>
        <w:t>。</w:t>
      </w:r>
      <w:r w:rsidR="00F41643" w:rsidRPr="00885C83">
        <w:rPr>
          <w:rFonts w:ascii="仿宋" w:hAnsi="仿宋" w:cs="仿宋_GB2312" w:hint="eastAsia"/>
          <w:bCs/>
          <w:szCs w:val="32"/>
        </w:rPr>
        <w:t>对标应用型大学建设和转型发展目标，</w:t>
      </w:r>
      <w:r w:rsidR="00F41643" w:rsidRPr="00885C83">
        <w:rPr>
          <w:rFonts w:ascii="仿宋" w:hAnsi="仿宋" w:cs="仿宋_GB2312" w:hint="eastAsia"/>
          <w:szCs w:val="32"/>
        </w:rPr>
        <w:t>引进若干高水平“双师双能型”教师，通过“</w:t>
      </w:r>
      <w:r w:rsidR="00F41643" w:rsidRPr="00885C83">
        <w:rPr>
          <w:rFonts w:ascii="仿宋" w:hAnsi="仿宋" w:cs="仿宋_GB2312"/>
          <w:szCs w:val="32"/>
        </w:rPr>
        <w:t>教师再教育</w:t>
      </w:r>
      <w:r w:rsidR="00F41643" w:rsidRPr="00885C83">
        <w:rPr>
          <w:rFonts w:ascii="仿宋" w:hAnsi="仿宋" w:cs="仿宋_GB2312" w:hint="eastAsia"/>
          <w:szCs w:val="32"/>
        </w:rPr>
        <w:t>”</w:t>
      </w:r>
      <w:r w:rsidR="00F41643" w:rsidRPr="00885C83">
        <w:rPr>
          <w:rFonts w:ascii="仿宋" w:hAnsi="仿宋" w:cs="仿宋_GB2312"/>
          <w:szCs w:val="32"/>
        </w:rPr>
        <w:t>工程，渐次培养</w:t>
      </w:r>
      <w:r w:rsidR="00F41643" w:rsidRPr="00885C83">
        <w:rPr>
          <w:rFonts w:ascii="仿宋" w:hAnsi="仿宋" w:cs="仿宋_GB2312" w:hint="eastAsia"/>
          <w:szCs w:val="32"/>
        </w:rPr>
        <w:t>本校</w:t>
      </w:r>
      <w:r w:rsidR="00F41643" w:rsidRPr="00885C83">
        <w:rPr>
          <w:rFonts w:ascii="仿宋" w:hAnsi="仿宋" w:cs="仿宋_GB2312"/>
          <w:szCs w:val="32"/>
        </w:rPr>
        <w:t>专业教师实战能力，建成一支满足应用型人才培养需要的高素质“双师双能型”教师队伍</w:t>
      </w:r>
      <w:r w:rsidR="00F41643" w:rsidRPr="00885C83">
        <w:rPr>
          <w:rFonts w:ascii="仿宋" w:hAnsi="仿宋" w:cs="仿宋_GB2312" w:hint="eastAsia"/>
          <w:szCs w:val="32"/>
        </w:rPr>
        <w:t>。</w:t>
      </w:r>
      <w:r w:rsidR="00D33E3C" w:rsidRPr="00885C83">
        <w:rPr>
          <w:rFonts w:ascii="仿宋" w:hAnsi="仿宋" w:cs="仿宋_GB2312" w:hint="eastAsia"/>
          <w:szCs w:val="32"/>
        </w:rPr>
        <w:t>到2</w:t>
      </w:r>
      <w:r w:rsidR="00D33E3C" w:rsidRPr="00885C83">
        <w:rPr>
          <w:rFonts w:ascii="仿宋" w:hAnsi="仿宋" w:cs="仿宋_GB2312"/>
          <w:szCs w:val="32"/>
        </w:rPr>
        <w:t>023</w:t>
      </w:r>
      <w:r w:rsidR="00D33E3C" w:rsidRPr="00885C83">
        <w:rPr>
          <w:rFonts w:ascii="仿宋" w:hAnsi="仿宋" w:cs="仿宋_GB2312" w:hint="eastAsia"/>
          <w:szCs w:val="32"/>
        </w:rPr>
        <w:t>年，</w:t>
      </w:r>
      <w:r w:rsidR="00050E90" w:rsidRPr="00885C83">
        <w:rPr>
          <w:rFonts w:ascii="仿宋" w:hAnsi="仿宋" w:cs="仿宋_GB2312" w:hint="eastAsia"/>
          <w:szCs w:val="32"/>
        </w:rPr>
        <w:t>“</w:t>
      </w:r>
      <w:r w:rsidR="00050E90" w:rsidRPr="00885C83">
        <w:rPr>
          <w:rFonts w:ascii="仿宋" w:hAnsi="仿宋" w:cs="仿宋_GB2312"/>
          <w:szCs w:val="32"/>
        </w:rPr>
        <w:t>双师双能型”教师</w:t>
      </w:r>
      <w:r w:rsidR="00050E90" w:rsidRPr="00885C83">
        <w:rPr>
          <w:rFonts w:ascii="仿宋" w:hAnsi="仿宋" w:cs="仿宋_GB2312" w:hint="eastAsia"/>
          <w:szCs w:val="32"/>
        </w:rPr>
        <w:t>总数达到专任教师总数的3</w:t>
      </w:r>
      <w:r w:rsidR="00050E90" w:rsidRPr="00885C83">
        <w:rPr>
          <w:rFonts w:ascii="仿宋" w:hAnsi="仿宋" w:cs="仿宋_GB2312"/>
          <w:szCs w:val="32"/>
        </w:rPr>
        <w:t>5</w:t>
      </w:r>
      <w:r w:rsidR="00050E90" w:rsidRPr="00885C83">
        <w:rPr>
          <w:rFonts w:ascii="仿宋" w:hAnsi="仿宋" w:cs="仿宋_GB2312" w:hint="eastAsia"/>
          <w:szCs w:val="32"/>
        </w:rPr>
        <w:t>%，</w:t>
      </w:r>
      <w:r w:rsidR="00F41643" w:rsidRPr="00885C83">
        <w:rPr>
          <w:rFonts w:ascii="仿宋" w:hAnsi="仿宋" w:cs="仿宋_GB2312" w:hint="eastAsia"/>
          <w:szCs w:val="32"/>
        </w:rPr>
        <w:t>到</w:t>
      </w:r>
      <w:r w:rsidR="00050E90" w:rsidRPr="00885C83">
        <w:rPr>
          <w:rFonts w:ascii="仿宋" w:hAnsi="仿宋" w:cs="仿宋_GB2312" w:hint="eastAsia"/>
          <w:szCs w:val="32"/>
        </w:rPr>
        <w:t>2</w:t>
      </w:r>
      <w:r w:rsidR="00050E90" w:rsidRPr="00885C83">
        <w:rPr>
          <w:rFonts w:ascii="仿宋" w:hAnsi="仿宋" w:cs="仿宋_GB2312"/>
          <w:szCs w:val="32"/>
        </w:rPr>
        <w:t>025</w:t>
      </w:r>
      <w:r w:rsidR="00050E90" w:rsidRPr="00885C83">
        <w:rPr>
          <w:rFonts w:ascii="仿宋" w:hAnsi="仿宋" w:cs="仿宋_GB2312" w:hint="eastAsia"/>
          <w:szCs w:val="32"/>
        </w:rPr>
        <w:t>年</w:t>
      </w:r>
      <w:r w:rsidR="00D33E3C" w:rsidRPr="00885C83">
        <w:rPr>
          <w:rFonts w:hint="eastAsia"/>
        </w:rPr>
        <w:t>，</w:t>
      </w:r>
      <w:proofErr w:type="gramStart"/>
      <w:r w:rsidR="00F41643" w:rsidRPr="00885C83">
        <w:rPr>
          <w:rFonts w:ascii="仿宋" w:hAnsi="仿宋" w:cs="仿宋_GB2312" w:hint="eastAsia"/>
          <w:szCs w:val="32"/>
        </w:rPr>
        <w:t>共引培</w:t>
      </w:r>
      <w:proofErr w:type="gramEnd"/>
      <w:r w:rsidR="00F41643" w:rsidRPr="00885C83">
        <w:rPr>
          <w:rFonts w:ascii="仿宋" w:hAnsi="仿宋" w:cs="仿宋_GB2312" w:hint="eastAsia"/>
          <w:szCs w:val="32"/>
        </w:rPr>
        <w:t>“双师双能型”教师</w:t>
      </w:r>
      <w:r w:rsidR="00F41643" w:rsidRPr="00885C83">
        <w:rPr>
          <w:rFonts w:ascii="仿宋" w:hAnsi="仿宋" w:cs="仿宋_GB2312"/>
          <w:szCs w:val="32"/>
        </w:rPr>
        <w:t>2</w:t>
      </w:r>
      <w:r w:rsidR="00F41643" w:rsidRPr="00885C83">
        <w:rPr>
          <w:rFonts w:ascii="仿宋" w:hAnsi="仿宋" w:cs="仿宋_GB2312" w:hint="eastAsia"/>
          <w:szCs w:val="32"/>
        </w:rPr>
        <w:t>00人，达到专任教师总数的</w:t>
      </w:r>
      <w:r w:rsidR="00F41643" w:rsidRPr="00885C83">
        <w:rPr>
          <w:rFonts w:ascii="仿宋" w:hAnsi="仿宋" w:cs="仿宋_GB2312"/>
          <w:szCs w:val="32"/>
        </w:rPr>
        <w:t>4</w:t>
      </w:r>
      <w:r w:rsidR="00F41643" w:rsidRPr="00885C83">
        <w:rPr>
          <w:rFonts w:ascii="仿宋" w:hAnsi="仿宋" w:cs="仿宋_GB2312" w:hint="eastAsia"/>
          <w:szCs w:val="32"/>
        </w:rPr>
        <w:t>0％</w:t>
      </w:r>
      <w:r w:rsidR="00F41643" w:rsidRPr="00885C83">
        <w:rPr>
          <w:rFonts w:ascii="仿宋" w:hAnsi="仿宋" w:cs="仿宋_GB2312"/>
          <w:szCs w:val="32"/>
        </w:rPr>
        <w:t>。</w:t>
      </w:r>
    </w:p>
    <w:p w14:paraId="2FB56E1D" w14:textId="4BE2CBAB" w:rsidR="00587C55" w:rsidRPr="00885C83" w:rsidRDefault="001F4E01" w:rsidP="007714F6">
      <w:pPr>
        <w:spacing w:line="560" w:lineRule="exact"/>
        <w:ind w:firstLine="660"/>
        <w:rPr>
          <w:rFonts w:ascii="仿宋" w:hAnsi="仿宋"/>
          <w:szCs w:val="32"/>
        </w:rPr>
      </w:pPr>
      <w:bookmarkStart w:id="90" w:name="_Toc80454996"/>
      <w:r w:rsidRPr="00885C83">
        <w:rPr>
          <w:rFonts w:ascii="楷体" w:eastAsia="楷体" w:hAnsi="楷体" w:hint="eastAsia"/>
          <w:bCs/>
        </w:rPr>
        <w:t>2</w:t>
      </w:r>
      <w:r w:rsidR="002C1C5F">
        <w:rPr>
          <w:rFonts w:ascii="楷体" w:eastAsia="楷体" w:hAnsi="楷体"/>
          <w:bCs/>
        </w:rPr>
        <w:t>3</w:t>
      </w:r>
      <w:r w:rsidRPr="00885C83">
        <w:rPr>
          <w:rFonts w:ascii="楷体" w:eastAsia="楷体" w:hAnsi="楷体"/>
          <w:bCs/>
        </w:rPr>
        <w:t>.</w:t>
      </w:r>
      <w:bookmarkEnd w:id="90"/>
      <w:r w:rsidR="00012E98" w:rsidRPr="00885C83">
        <w:rPr>
          <w:rFonts w:ascii="楷体" w:eastAsia="楷体" w:hAnsi="楷体" w:hint="eastAsia"/>
          <w:bCs/>
        </w:rPr>
        <w:t>提升教师能力素养</w:t>
      </w:r>
      <w:r w:rsidR="00F41643" w:rsidRPr="00885C83">
        <w:rPr>
          <w:rFonts w:ascii="楷体" w:eastAsia="楷体" w:hAnsi="楷体" w:hint="eastAsia"/>
          <w:bCs/>
        </w:rPr>
        <w:t>。</w:t>
      </w:r>
      <w:r w:rsidR="00587C55" w:rsidRPr="00885C83">
        <w:rPr>
          <w:rFonts w:hint="eastAsia"/>
        </w:rPr>
        <w:t>坚持</w:t>
      </w:r>
      <w:r w:rsidR="00587C55" w:rsidRPr="00885C83">
        <w:rPr>
          <w:rFonts w:ascii="仿宋" w:hAnsi="仿宋" w:cs="仿宋_GB2312" w:hint="eastAsia"/>
          <w:szCs w:val="32"/>
        </w:rPr>
        <w:t>一流师资队伍建设理念，</w:t>
      </w:r>
      <w:r w:rsidR="00587C55" w:rsidRPr="00885C83">
        <w:rPr>
          <w:rFonts w:ascii="仿宋" w:hAnsi="仿宋" w:cs="宋体" w:hint="eastAsia"/>
          <w:spacing w:val="6"/>
          <w:szCs w:val="32"/>
        </w:rPr>
        <w:t>实施教学能力提升计划，通过建立教师发展研究、教师专业培训和教师教学咨询为主要内容的教师教学支持服务体系</w:t>
      </w:r>
      <w:r w:rsidR="0026606E" w:rsidRPr="00885C83">
        <w:rPr>
          <w:rFonts w:ascii="仿宋" w:hAnsi="仿宋" w:cs="宋体" w:hint="eastAsia"/>
          <w:spacing w:val="6"/>
          <w:szCs w:val="32"/>
        </w:rPr>
        <w:t>,</w:t>
      </w:r>
      <w:r w:rsidR="00587C55" w:rsidRPr="00885C83">
        <w:rPr>
          <w:rFonts w:ascii="仿宋" w:hAnsi="仿宋" w:cs="宋体" w:hint="eastAsia"/>
          <w:spacing w:val="6"/>
          <w:szCs w:val="32"/>
        </w:rPr>
        <w:t>利用强化培训、教学讲座、教学观摩、教研比赛等手段,满足教师个性化、专业化发展需要，不断改进教师教学理念、提升教师教育教学能力、现代信息技术融入课堂教学能力。</w:t>
      </w:r>
      <w:r w:rsidR="00587C55" w:rsidRPr="00885C83">
        <w:rPr>
          <w:rFonts w:ascii="仿宋" w:hAnsi="仿宋" w:cs="宋体" w:hint="eastAsia"/>
          <w:bCs/>
          <w:spacing w:val="6"/>
          <w:szCs w:val="32"/>
        </w:rPr>
        <w:t>实施实践能力提升计划，</w:t>
      </w:r>
      <w:r w:rsidR="00587C55" w:rsidRPr="00885C83">
        <w:rPr>
          <w:rFonts w:ascii="仿宋" w:hAnsi="仿宋" w:cs="宋体" w:hint="eastAsia"/>
          <w:spacing w:val="6"/>
          <w:szCs w:val="32"/>
        </w:rPr>
        <w:t>坚持“按需选派</w:t>
      </w:r>
      <w:r w:rsidR="00790696" w:rsidRPr="00885C83">
        <w:rPr>
          <w:rFonts w:ascii="仿宋" w:hAnsi="仿宋" w:cs="宋体" w:hint="eastAsia"/>
          <w:spacing w:val="6"/>
          <w:szCs w:val="32"/>
        </w:rPr>
        <w:t>、</w:t>
      </w:r>
      <w:r w:rsidR="00587C55" w:rsidRPr="00885C83">
        <w:rPr>
          <w:rFonts w:ascii="仿宋" w:hAnsi="仿宋" w:cs="宋体" w:hint="eastAsia"/>
          <w:spacing w:val="6"/>
          <w:szCs w:val="32"/>
        </w:rPr>
        <w:t>重点培养</w:t>
      </w:r>
      <w:r w:rsidR="00790696" w:rsidRPr="00885C83">
        <w:rPr>
          <w:rFonts w:ascii="仿宋" w:hAnsi="仿宋" w:cs="宋体" w:hint="eastAsia"/>
          <w:spacing w:val="6"/>
          <w:szCs w:val="32"/>
        </w:rPr>
        <w:t>、</w:t>
      </w:r>
      <w:r w:rsidR="00587C55" w:rsidRPr="00885C83">
        <w:rPr>
          <w:rFonts w:ascii="仿宋" w:hAnsi="仿宋" w:cs="宋体" w:hint="eastAsia"/>
          <w:spacing w:val="6"/>
          <w:szCs w:val="32"/>
        </w:rPr>
        <w:t>学以致用</w:t>
      </w:r>
      <w:r w:rsidR="00790696" w:rsidRPr="00885C83">
        <w:rPr>
          <w:rFonts w:ascii="仿宋" w:hAnsi="仿宋" w:cs="宋体" w:hint="eastAsia"/>
          <w:spacing w:val="6"/>
          <w:szCs w:val="32"/>
        </w:rPr>
        <w:t>、</w:t>
      </w:r>
      <w:r w:rsidR="00587C55" w:rsidRPr="00885C83">
        <w:rPr>
          <w:rFonts w:ascii="仿宋" w:hAnsi="仿宋" w:cs="宋体" w:hint="eastAsia"/>
          <w:spacing w:val="6"/>
          <w:szCs w:val="32"/>
        </w:rPr>
        <w:t>确保实效”原则, 加强“</w:t>
      </w:r>
      <w:r w:rsidR="007958FF" w:rsidRPr="00885C83">
        <w:rPr>
          <w:rFonts w:ascii="仿宋" w:hAnsi="仿宋" w:cs="宋体" w:hint="eastAsia"/>
          <w:spacing w:val="6"/>
          <w:szCs w:val="32"/>
        </w:rPr>
        <w:t>双师双能型</w:t>
      </w:r>
      <w:r w:rsidR="00587C55" w:rsidRPr="00885C83">
        <w:rPr>
          <w:rFonts w:ascii="仿宋" w:hAnsi="仿宋" w:cs="宋体" w:hint="eastAsia"/>
          <w:spacing w:val="6"/>
          <w:szCs w:val="32"/>
        </w:rPr>
        <w:t>”师资培养培训,分批次、有计划地选派青年教师到企事业单位挂职锻炼、工程实践</w:t>
      </w:r>
      <w:r w:rsidR="00442B14" w:rsidRPr="00885C83">
        <w:rPr>
          <w:rFonts w:ascii="仿宋" w:hAnsi="仿宋" w:cs="宋体" w:hint="eastAsia"/>
          <w:spacing w:val="6"/>
          <w:szCs w:val="32"/>
        </w:rPr>
        <w:t>、参与政府部门组织的</w:t>
      </w:r>
      <w:r w:rsidR="00587C55" w:rsidRPr="00885C83">
        <w:rPr>
          <w:rFonts w:ascii="仿宋" w:hAnsi="仿宋" w:cs="宋体" w:hint="eastAsia"/>
          <w:spacing w:val="6"/>
          <w:szCs w:val="32"/>
        </w:rPr>
        <w:t>科技特派员、博士服务团等社会实践活动,努力建设</w:t>
      </w:r>
      <w:proofErr w:type="gramStart"/>
      <w:r w:rsidR="00587C55" w:rsidRPr="00885C83">
        <w:rPr>
          <w:rFonts w:ascii="仿宋" w:hAnsi="仿宋" w:cs="宋体" w:hint="eastAsia"/>
          <w:spacing w:val="6"/>
          <w:szCs w:val="32"/>
        </w:rPr>
        <w:t>一</w:t>
      </w:r>
      <w:proofErr w:type="gramEnd"/>
      <w:r w:rsidR="00587C55" w:rsidRPr="00885C83">
        <w:rPr>
          <w:rFonts w:ascii="仿宋" w:hAnsi="仿宋" w:cs="宋体" w:hint="eastAsia"/>
          <w:spacing w:val="6"/>
          <w:szCs w:val="32"/>
        </w:rPr>
        <w:t>支</w:t>
      </w:r>
      <w:r w:rsidR="003A1F98" w:rsidRPr="00885C83">
        <w:rPr>
          <w:rFonts w:ascii="仿宋" w:hAnsi="仿宋" w:cs="宋体" w:hint="eastAsia"/>
          <w:spacing w:val="6"/>
          <w:szCs w:val="32"/>
        </w:rPr>
        <w:t>具有</w:t>
      </w:r>
      <w:r w:rsidR="00587C55" w:rsidRPr="00885C83">
        <w:rPr>
          <w:rFonts w:ascii="仿宋" w:hAnsi="仿宋" w:cs="宋体" w:hint="eastAsia"/>
          <w:spacing w:val="6"/>
          <w:szCs w:val="32"/>
        </w:rPr>
        <w:t>现代教育理论</w:t>
      </w:r>
      <w:r w:rsidR="00442B14" w:rsidRPr="00885C83">
        <w:rPr>
          <w:rFonts w:ascii="仿宋" w:hAnsi="仿宋" w:cs="宋体" w:hint="eastAsia"/>
          <w:spacing w:val="6"/>
          <w:szCs w:val="32"/>
        </w:rPr>
        <w:t>功底、</w:t>
      </w:r>
      <w:r w:rsidR="00587C55" w:rsidRPr="00885C83">
        <w:rPr>
          <w:rFonts w:ascii="仿宋" w:hAnsi="仿宋" w:cs="宋体" w:hint="eastAsia"/>
          <w:spacing w:val="6"/>
          <w:szCs w:val="32"/>
        </w:rPr>
        <w:t>较高专业素质、较强实践能力和创新能力的高水平教师队伍。</w:t>
      </w:r>
      <w:r w:rsidR="00587C55" w:rsidRPr="00885C83">
        <w:rPr>
          <w:rFonts w:ascii="仿宋" w:hAnsi="仿宋" w:cs="宋体" w:hint="eastAsia"/>
          <w:bCs/>
          <w:spacing w:val="6"/>
          <w:szCs w:val="32"/>
        </w:rPr>
        <w:t>实施访学进修启航计划，</w:t>
      </w:r>
      <w:r w:rsidR="00587C55" w:rsidRPr="00885C83">
        <w:rPr>
          <w:rFonts w:ascii="仿宋" w:hAnsi="仿宋" w:cs="宋体" w:hint="eastAsia"/>
          <w:spacing w:val="6"/>
          <w:szCs w:val="32"/>
        </w:rPr>
        <w:t>鼓励和支持教师积极依托教育部国家留学基金项目、自治区少数民族骨干教师特殊培养计划、校际合作项目等,赴国内外高水平大学和知名科研机构访学进修、开展学术交流。鼓励具有博士学位教师进入一流大学博士后流动站从事科学研究工作。</w:t>
      </w:r>
      <w:r w:rsidR="00587C55" w:rsidRPr="00885C83">
        <w:rPr>
          <w:rFonts w:ascii="仿宋" w:hAnsi="仿宋" w:cs="宋体" w:hint="eastAsia"/>
          <w:bCs/>
          <w:spacing w:val="6"/>
          <w:szCs w:val="32"/>
        </w:rPr>
        <w:t>实施教</w:t>
      </w:r>
      <w:r w:rsidR="00587C55" w:rsidRPr="00885C83">
        <w:rPr>
          <w:rFonts w:ascii="仿宋" w:hAnsi="仿宋" w:cs="宋体" w:hint="eastAsia"/>
          <w:bCs/>
          <w:spacing w:val="6"/>
          <w:szCs w:val="32"/>
        </w:rPr>
        <w:lastRenderedPageBreak/>
        <w:t>师发展平台建设计划，</w:t>
      </w:r>
      <w:r w:rsidR="0055440C" w:rsidRPr="00885C83">
        <w:rPr>
          <w:rFonts w:ascii="仿宋" w:hAnsi="仿宋" w:cs="宋体" w:hint="eastAsia"/>
          <w:bCs/>
          <w:spacing w:val="6"/>
          <w:szCs w:val="32"/>
        </w:rPr>
        <w:t>建立</w:t>
      </w:r>
      <w:r w:rsidR="00587C55" w:rsidRPr="00885C83">
        <w:rPr>
          <w:rFonts w:ascii="仿宋" w:hAnsi="仿宋" w:cs="宋体" w:hint="eastAsia"/>
          <w:spacing w:val="6"/>
          <w:szCs w:val="32"/>
        </w:rPr>
        <w:t>智慧体验学习中心，加大教师发展中心硬件资源建设</w:t>
      </w:r>
      <w:r w:rsidR="00192BB8" w:rsidRPr="00885C83">
        <w:rPr>
          <w:rFonts w:ascii="仿宋" w:hAnsi="仿宋" w:cs="宋体" w:hint="eastAsia"/>
          <w:spacing w:val="6"/>
          <w:szCs w:val="32"/>
        </w:rPr>
        <w:t>和数字化教学资源建设</w:t>
      </w:r>
      <w:r w:rsidR="00587C55" w:rsidRPr="00885C83">
        <w:rPr>
          <w:rFonts w:ascii="仿宋" w:hAnsi="仿宋" w:cs="宋体" w:hint="eastAsia"/>
          <w:spacing w:val="6"/>
          <w:szCs w:val="32"/>
        </w:rPr>
        <w:t>力度,加强教师</w:t>
      </w:r>
      <w:proofErr w:type="gramStart"/>
      <w:r w:rsidR="00587C55" w:rsidRPr="00885C83">
        <w:rPr>
          <w:rFonts w:ascii="仿宋" w:hAnsi="仿宋" w:cs="宋体" w:hint="eastAsia"/>
          <w:spacing w:val="6"/>
          <w:szCs w:val="32"/>
        </w:rPr>
        <w:t>培训线</w:t>
      </w:r>
      <w:proofErr w:type="gramEnd"/>
      <w:r w:rsidR="00587C55" w:rsidRPr="00885C83">
        <w:rPr>
          <w:rFonts w:ascii="仿宋" w:hAnsi="仿宋" w:cs="宋体" w:hint="eastAsia"/>
          <w:spacing w:val="6"/>
          <w:szCs w:val="32"/>
        </w:rPr>
        <w:t>上资源建设,</w:t>
      </w:r>
      <w:r w:rsidR="00192BB8" w:rsidRPr="00885C83">
        <w:rPr>
          <w:rFonts w:ascii="仿宋" w:hAnsi="仿宋" w:cs="宋体" w:hint="eastAsia"/>
          <w:spacing w:val="6"/>
          <w:szCs w:val="32"/>
        </w:rPr>
        <w:t>实现</w:t>
      </w:r>
      <w:r w:rsidR="00587C55" w:rsidRPr="00885C83">
        <w:rPr>
          <w:rFonts w:ascii="仿宋" w:hAnsi="仿宋" w:cs="宋体" w:hint="eastAsia"/>
          <w:spacing w:val="6"/>
          <w:szCs w:val="32"/>
        </w:rPr>
        <w:t>专任教师培训全覆盖。</w:t>
      </w:r>
    </w:p>
    <w:p w14:paraId="26A929A2" w14:textId="0D7CCF4C" w:rsidR="00E63BC3" w:rsidRPr="00885C83" w:rsidRDefault="00BC1782" w:rsidP="007714F6">
      <w:pPr>
        <w:pStyle w:val="2"/>
        <w:spacing w:line="560" w:lineRule="exact"/>
        <w:ind w:firstLine="640"/>
        <w:rPr>
          <w:b w:val="0"/>
        </w:rPr>
      </w:pPr>
      <w:bookmarkStart w:id="91" w:name="_Toc85614073"/>
      <w:bookmarkStart w:id="92" w:name="_Toc87860541"/>
      <w:r w:rsidRPr="00885C83">
        <w:rPr>
          <w:rFonts w:hint="eastAsia"/>
          <w:b w:val="0"/>
        </w:rPr>
        <w:t>五、实施文化</w:t>
      </w:r>
      <w:r w:rsidR="00E56F0F" w:rsidRPr="00885C83">
        <w:rPr>
          <w:rFonts w:hint="eastAsia"/>
          <w:b w:val="0"/>
        </w:rPr>
        <w:t>培根</w:t>
      </w:r>
      <w:r w:rsidRPr="00885C83">
        <w:rPr>
          <w:rFonts w:hint="eastAsia"/>
          <w:b w:val="0"/>
        </w:rPr>
        <w:t>引领工程，</w:t>
      </w:r>
      <w:r w:rsidR="001963DF" w:rsidRPr="00885C83">
        <w:rPr>
          <w:rFonts w:hint="eastAsia"/>
          <w:b w:val="0"/>
        </w:rPr>
        <w:t>培育</w:t>
      </w:r>
      <w:r w:rsidR="001B5B07" w:rsidRPr="00885C83">
        <w:rPr>
          <w:rFonts w:hint="eastAsia"/>
          <w:b w:val="0"/>
        </w:rPr>
        <w:t>健康和谐</w:t>
      </w:r>
      <w:r w:rsidR="00F41643" w:rsidRPr="00885C83">
        <w:rPr>
          <w:rFonts w:hint="eastAsia"/>
          <w:b w:val="0"/>
        </w:rPr>
        <w:t>校园文化</w:t>
      </w:r>
      <w:bookmarkEnd w:id="91"/>
      <w:bookmarkEnd w:id="92"/>
    </w:p>
    <w:p w14:paraId="1F83239F" w14:textId="3E1A1613" w:rsidR="00F41643" w:rsidRPr="00885C83" w:rsidRDefault="00F41643" w:rsidP="007714F6">
      <w:pPr>
        <w:spacing w:line="560" w:lineRule="exact"/>
        <w:ind w:firstLineChars="200" w:firstLine="640"/>
        <w:rPr>
          <w:rFonts w:ascii="仿宋" w:hAnsi="仿宋"/>
          <w:szCs w:val="32"/>
        </w:rPr>
      </w:pPr>
      <w:bookmarkStart w:id="93" w:name="_Toc80454998"/>
      <w:r w:rsidRPr="00885C83">
        <w:rPr>
          <w:rFonts w:ascii="仿宋" w:hAnsi="仿宋" w:hint="eastAsia"/>
          <w:szCs w:val="32"/>
        </w:rPr>
        <w:t>以习近平新时代中国特色社会主义思想为指引，加强理想信念教育，认真</w:t>
      </w:r>
      <w:proofErr w:type="gramStart"/>
      <w:r w:rsidRPr="00885C83">
        <w:rPr>
          <w:rFonts w:ascii="仿宋" w:hAnsi="仿宋" w:hint="eastAsia"/>
          <w:szCs w:val="32"/>
        </w:rPr>
        <w:t>践行</w:t>
      </w:r>
      <w:proofErr w:type="gramEnd"/>
      <w:r w:rsidRPr="00885C83">
        <w:rPr>
          <w:rFonts w:ascii="仿宋" w:hAnsi="仿宋" w:hint="eastAsia"/>
          <w:szCs w:val="32"/>
        </w:rPr>
        <w:t>社会主义核心价值观和民族团结进步教育，</w:t>
      </w:r>
      <w:r w:rsidR="00A45201" w:rsidRPr="00885C83">
        <w:rPr>
          <w:rFonts w:ascii="仿宋" w:hAnsi="仿宋" w:hint="eastAsia"/>
          <w:szCs w:val="32"/>
        </w:rPr>
        <w:t>加强</w:t>
      </w:r>
      <w:r w:rsidR="00A45201" w:rsidRPr="00885C83">
        <w:rPr>
          <w:rFonts w:ascii="仿宋" w:hAnsi="仿宋"/>
          <w:bCs/>
          <w:szCs w:val="32"/>
        </w:rPr>
        <w:t>铸牢中华民族共同体意识教育</w:t>
      </w:r>
      <w:r w:rsidR="00A45201" w:rsidRPr="00885C83">
        <w:rPr>
          <w:rFonts w:ascii="仿宋" w:hAnsi="仿宋" w:hint="eastAsia"/>
          <w:bCs/>
          <w:szCs w:val="32"/>
        </w:rPr>
        <w:t>，</w:t>
      </w:r>
      <w:r w:rsidRPr="00885C83">
        <w:rPr>
          <w:rFonts w:ascii="仿宋" w:hAnsi="仿宋" w:hint="eastAsia"/>
          <w:szCs w:val="32"/>
        </w:rPr>
        <w:t>统筹推进主流文化、校园文化、特色文化建设，协调推进物质文化、制度文化和精神文化建设，推动学校品牌形象传播，</w:t>
      </w:r>
      <w:r w:rsidR="0053582C" w:rsidRPr="00885C83">
        <w:rPr>
          <w:rFonts w:ascii="仿宋" w:hAnsi="仿宋" w:hint="eastAsia"/>
          <w:szCs w:val="32"/>
        </w:rPr>
        <w:t>积极培育健康和谐的校园文化，</w:t>
      </w:r>
      <w:r w:rsidRPr="00885C83">
        <w:rPr>
          <w:rFonts w:ascii="仿宋" w:hAnsi="仿宋" w:hint="eastAsia"/>
          <w:szCs w:val="32"/>
        </w:rPr>
        <w:t>加快</w:t>
      </w:r>
      <w:r w:rsidR="000B60BD" w:rsidRPr="00885C83">
        <w:rPr>
          <w:rFonts w:ascii="仿宋" w:hAnsi="仿宋" w:hint="eastAsia"/>
          <w:szCs w:val="32"/>
        </w:rPr>
        <w:t>“</w:t>
      </w:r>
      <w:r w:rsidRPr="00885C83">
        <w:rPr>
          <w:rFonts w:ascii="仿宋" w:hAnsi="仿宋" w:hint="eastAsia"/>
          <w:szCs w:val="32"/>
        </w:rPr>
        <w:t>文</w:t>
      </w:r>
      <w:r w:rsidRPr="00DB2850">
        <w:rPr>
          <w:rFonts w:ascii="仿宋" w:hAnsi="仿宋" w:hint="eastAsia"/>
          <w:szCs w:val="32"/>
        </w:rPr>
        <w:t>化校园</w:t>
      </w:r>
      <w:r w:rsidR="000B60BD" w:rsidRPr="00DB2850">
        <w:rPr>
          <w:rFonts w:ascii="仿宋" w:hAnsi="仿宋" w:hint="eastAsia"/>
          <w:szCs w:val="32"/>
        </w:rPr>
        <w:t>”</w:t>
      </w:r>
      <w:r w:rsidRPr="00DB2850">
        <w:rPr>
          <w:rFonts w:ascii="仿宋" w:hAnsi="仿宋" w:hint="eastAsia"/>
          <w:szCs w:val="32"/>
        </w:rPr>
        <w:t>建设</w:t>
      </w:r>
      <w:r w:rsidR="0053582C" w:rsidRPr="00DB2850">
        <w:rPr>
          <w:rFonts w:ascii="仿宋" w:hAnsi="仿宋" w:hint="eastAsia"/>
          <w:szCs w:val="32"/>
        </w:rPr>
        <w:t>，</w:t>
      </w:r>
      <w:r w:rsidR="000B60BD" w:rsidRPr="00DB2850">
        <w:rPr>
          <w:rFonts w:ascii="仿宋" w:hAnsi="仿宋" w:hint="eastAsia"/>
          <w:szCs w:val="32"/>
        </w:rPr>
        <w:t>着力</w:t>
      </w:r>
      <w:r w:rsidRPr="00DB2850">
        <w:rPr>
          <w:rFonts w:ascii="仿宋" w:hAnsi="仿宋" w:hint="eastAsia"/>
          <w:szCs w:val="32"/>
        </w:rPr>
        <w:t>提升校</w:t>
      </w:r>
      <w:r w:rsidR="00151C52" w:rsidRPr="00DB2850">
        <w:rPr>
          <w:rFonts w:ascii="仿宋" w:hAnsi="仿宋" w:hint="eastAsia"/>
          <w:szCs w:val="32"/>
        </w:rPr>
        <w:t>园</w:t>
      </w:r>
      <w:r w:rsidRPr="00DB2850">
        <w:rPr>
          <w:rFonts w:ascii="仿宋" w:hAnsi="仿宋" w:hint="eastAsia"/>
          <w:szCs w:val="32"/>
        </w:rPr>
        <w:t>文化影响力。</w:t>
      </w:r>
    </w:p>
    <w:p w14:paraId="4E98643C" w14:textId="421B9B4D" w:rsidR="005A14CD" w:rsidRPr="005A14CD" w:rsidRDefault="006F54C4" w:rsidP="005A14CD">
      <w:pPr>
        <w:spacing w:line="560" w:lineRule="exact"/>
        <w:ind w:firstLineChars="200" w:firstLine="640"/>
        <w:rPr>
          <w:rFonts w:ascii="仿宋" w:hAnsi="仿宋"/>
          <w:bCs/>
          <w:szCs w:val="32"/>
        </w:rPr>
      </w:pPr>
      <w:r w:rsidRPr="00DB2850">
        <w:rPr>
          <w:rFonts w:ascii="楷体" w:eastAsia="楷体" w:hAnsi="楷体" w:hint="eastAsia"/>
          <w:bCs/>
        </w:rPr>
        <w:t>2</w:t>
      </w:r>
      <w:r w:rsidR="002C1C5F" w:rsidRPr="00DB2850">
        <w:rPr>
          <w:rFonts w:ascii="楷体" w:eastAsia="楷体" w:hAnsi="楷体"/>
          <w:bCs/>
        </w:rPr>
        <w:t>4</w:t>
      </w:r>
      <w:r w:rsidRPr="00DB2850">
        <w:rPr>
          <w:rFonts w:ascii="楷体" w:eastAsia="楷体" w:hAnsi="楷体"/>
          <w:bCs/>
        </w:rPr>
        <w:t>.</w:t>
      </w:r>
      <w:r w:rsidRPr="00DB2850">
        <w:rPr>
          <w:rFonts w:ascii="楷体" w:eastAsia="楷体" w:hAnsi="楷体" w:hint="eastAsia"/>
          <w:bCs/>
        </w:rPr>
        <w:t>强</w:t>
      </w:r>
      <w:r w:rsidR="00151C52" w:rsidRPr="00DB2850">
        <w:rPr>
          <w:rFonts w:ascii="楷体" w:eastAsia="楷体" w:hAnsi="楷体" w:hint="eastAsia"/>
          <w:bCs/>
        </w:rPr>
        <w:t>化</w:t>
      </w:r>
      <w:r w:rsidRPr="00DB2850">
        <w:rPr>
          <w:rFonts w:ascii="楷体" w:eastAsia="楷体" w:hAnsi="楷体" w:hint="eastAsia"/>
          <w:bCs/>
        </w:rPr>
        <w:t>铸牢中华民族共同体意识教育。</w:t>
      </w:r>
      <w:r w:rsidR="00A45201" w:rsidRPr="00DB2850">
        <w:rPr>
          <w:rFonts w:ascii="仿宋" w:hAnsi="仿宋" w:cs="仿宋_GB2312" w:hint="eastAsia"/>
          <w:szCs w:val="32"/>
        </w:rPr>
        <w:t>强化融入，让 “三</w:t>
      </w:r>
      <w:r w:rsidR="00A45201" w:rsidRPr="005A14CD">
        <w:rPr>
          <w:rFonts w:ascii="仿宋" w:hAnsi="仿宋" w:cs="仿宋_GB2312" w:hint="eastAsia"/>
          <w:szCs w:val="32"/>
        </w:rPr>
        <w:t>个离不开”“五个认同”思想和守望相助理念深深扎根心中。将铸牢中华民族共同体意识教育，落实到</w:t>
      </w:r>
      <w:proofErr w:type="gramStart"/>
      <w:r w:rsidR="00A45201" w:rsidRPr="005A14CD">
        <w:rPr>
          <w:rFonts w:ascii="仿宋" w:hAnsi="仿宋" w:cs="仿宋_GB2312" w:hint="eastAsia"/>
          <w:szCs w:val="32"/>
        </w:rPr>
        <w:t>课程思政中</w:t>
      </w:r>
      <w:proofErr w:type="gramEnd"/>
      <w:r w:rsidR="00A45201" w:rsidRPr="005A14CD">
        <w:rPr>
          <w:rFonts w:ascii="仿宋" w:hAnsi="仿宋" w:cs="仿宋_GB2312" w:hint="eastAsia"/>
          <w:szCs w:val="32"/>
        </w:rPr>
        <w:t>。</w:t>
      </w:r>
      <w:r w:rsidR="00EF53DC" w:rsidRPr="005A14CD">
        <w:rPr>
          <w:rFonts w:ascii="仿宋" w:hAnsi="仿宋" w:cs="仿宋_GB2312" w:hint="eastAsia"/>
          <w:szCs w:val="32"/>
        </w:rPr>
        <w:t>落实自治区《关于在全区青少年中全面深入持久开展铸牢中华民族共同体意识教育行动方案（2021-2025年）》，扎实开展以铸牢中华民族共同体意识教育为主线的民族团结进步教育</w:t>
      </w:r>
      <w:r w:rsidR="005A14CD" w:rsidRPr="005A14CD">
        <w:rPr>
          <w:rFonts w:ascii="仿宋" w:hAnsi="仿宋" w:cs="仿宋_GB2312" w:hint="eastAsia"/>
          <w:szCs w:val="32"/>
        </w:rPr>
        <w:t>，</w:t>
      </w:r>
      <w:r w:rsidR="005A14CD" w:rsidRPr="005A14CD">
        <w:rPr>
          <w:rFonts w:ascii="仿宋" w:hAnsi="仿宋" w:hint="eastAsia"/>
          <w:szCs w:val="32"/>
        </w:rPr>
        <w:t>把深入开展民族团结进步教育作为铸牢中华民族共同体意识的重要载体，</w:t>
      </w:r>
      <w:r w:rsidR="005A14CD" w:rsidRPr="005A14CD">
        <w:rPr>
          <w:rFonts w:ascii="仿宋" w:hAnsi="仿宋" w:cs="仿宋_GB2312" w:hint="eastAsia"/>
          <w:szCs w:val="32"/>
        </w:rPr>
        <w:t>加强铸牢中华民族共同体意识研究基地建设。</w:t>
      </w:r>
      <w:r w:rsidR="005A14CD" w:rsidRPr="005A14CD">
        <w:rPr>
          <w:rFonts w:ascii="仿宋" w:hAnsi="仿宋" w:hint="eastAsia"/>
          <w:szCs w:val="32"/>
        </w:rPr>
        <w:t>加强民族领域基础理论问题和重大现实问题研究，推出一批优秀研究成果。建成自治区级民族团结进步示范校。</w:t>
      </w:r>
    </w:p>
    <w:p w14:paraId="04FA55B2" w14:textId="591A915D" w:rsidR="00F41643" w:rsidRPr="00F4290B" w:rsidRDefault="001F4E01" w:rsidP="007714F6">
      <w:pPr>
        <w:spacing w:line="560" w:lineRule="exact"/>
        <w:ind w:firstLineChars="200" w:firstLine="640"/>
        <w:rPr>
          <w:rFonts w:ascii="仿宋" w:hAnsi="仿宋"/>
          <w:bCs/>
          <w:szCs w:val="32"/>
        </w:rPr>
      </w:pPr>
      <w:r w:rsidRPr="00885C83">
        <w:rPr>
          <w:rFonts w:ascii="楷体" w:eastAsia="楷体" w:hAnsi="楷体" w:hint="eastAsia"/>
          <w:bCs/>
        </w:rPr>
        <w:t>2</w:t>
      </w:r>
      <w:r w:rsidR="002C1C5F">
        <w:rPr>
          <w:rFonts w:ascii="楷体" w:eastAsia="楷体" w:hAnsi="楷体"/>
          <w:bCs/>
        </w:rPr>
        <w:t>5</w:t>
      </w:r>
      <w:r w:rsidRPr="00885C83">
        <w:rPr>
          <w:rFonts w:ascii="楷体" w:eastAsia="楷体" w:hAnsi="楷体"/>
          <w:bCs/>
        </w:rPr>
        <w:t>.</w:t>
      </w:r>
      <w:bookmarkEnd w:id="93"/>
      <w:r w:rsidR="00EE48C5">
        <w:rPr>
          <w:rFonts w:ascii="楷体" w:eastAsia="楷体" w:hAnsi="楷体" w:hint="eastAsia"/>
          <w:bCs/>
        </w:rPr>
        <w:t>强化文化价值引领</w:t>
      </w:r>
      <w:r w:rsidR="00F41643" w:rsidRPr="00F4290B">
        <w:rPr>
          <w:rFonts w:ascii="楷体" w:eastAsia="楷体" w:hAnsi="楷体" w:hint="eastAsia"/>
          <w:bCs/>
        </w:rPr>
        <w:t>。</w:t>
      </w:r>
      <w:r w:rsidR="00F41643" w:rsidRPr="00F4290B">
        <w:rPr>
          <w:rFonts w:ascii="仿宋" w:hAnsi="仿宋" w:cs="仿宋_GB2312" w:hint="eastAsia"/>
          <w:szCs w:val="32"/>
        </w:rPr>
        <w:t>强化大学精神内化工程，</w:t>
      </w:r>
      <w:r w:rsidR="009E28BC" w:rsidRPr="00F4290B">
        <w:rPr>
          <w:rFonts w:ascii="仿宋" w:hAnsi="仿宋" w:cs="仿宋_GB2312" w:hint="eastAsia"/>
          <w:szCs w:val="32"/>
        </w:rPr>
        <w:t>将社会主义核心价值观落实</w:t>
      </w:r>
      <w:proofErr w:type="gramStart"/>
      <w:r w:rsidR="009E28BC" w:rsidRPr="00F4290B">
        <w:rPr>
          <w:rFonts w:ascii="仿宋" w:hAnsi="仿宋" w:cs="仿宋_GB2312" w:hint="eastAsia"/>
          <w:szCs w:val="32"/>
        </w:rPr>
        <w:t>落细落小</w:t>
      </w:r>
      <w:proofErr w:type="gramEnd"/>
      <w:r w:rsidR="008F7371" w:rsidRPr="00F4290B">
        <w:rPr>
          <w:rFonts w:ascii="仿宋" w:hAnsi="仿宋" w:cs="仿宋_GB2312" w:hint="eastAsia"/>
          <w:szCs w:val="32"/>
        </w:rPr>
        <w:t>。</w:t>
      </w:r>
      <w:r w:rsidR="00F41643" w:rsidRPr="00F4290B">
        <w:rPr>
          <w:rFonts w:ascii="仿宋" w:hAnsi="仿宋" w:cs="仿宋_GB2312" w:hint="eastAsia"/>
          <w:szCs w:val="32"/>
        </w:rPr>
        <w:t>通过各种形式</w:t>
      </w:r>
      <w:r w:rsidR="00F41643" w:rsidRPr="00F4290B">
        <w:rPr>
          <w:rFonts w:ascii="仿宋" w:hAnsi="仿宋" w:hint="eastAsia"/>
          <w:szCs w:val="32"/>
        </w:rPr>
        <w:t>倡导广大师生员工修德进业，</w:t>
      </w:r>
      <w:r w:rsidR="009E28BC" w:rsidRPr="00F4290B">
        <w:rPr>
          <w:rFonts w:ascii="仿宋" w:hAnsi="仿宋" w:hint="eastAsia"/>
          <w:szCs w:val="32"/>
        </w:rPr>
        <w:t>提振</w:t>
      </w:r>
      <w:r w:rsidR="00F41643" w:rsidRPr="00F4290B">
        <w:rPr>
          <w:rFonts w:ascii="仿宋" w:hAnsi="仿宋" w:hint="eastAsia"/>
          <w:szCs w:val="32"/>
        </w:rPr>
        <w:t>“崇德敬业、求实创新、开放包容、勤勉奋进”的</w:t>
      </w:r>
      <w:r w:rsidR="00F41643" w:rsidRPr="00F4290B">
        <w:rPr>
          <w:rFonts w:ascii="仿宋" w:hAnsi="仿宋" w:hint="eastAsia"/>
          <w:szCs w:val="32"/>
        </w:rPr>
        <w:lastRenderedPageBreak/>
        <w:t>大学精神</w:t>
      </w:r>
      <w:r w:rsidR="008F7371" w:rsidRPr="00F4290B">
        <w:rPr>
          <w:rFonts w:ascii="仿宋" w:hAnsi="仿宋" w:hint="eastAsia"/>
          <w:szCs w:val="32"/>
        </w:rPr>
        <w:t>，为提升师生文化自信提供精神支撑。通过组织大学文化活动，将</w:t>
      </w:r>
      <w:r w:rsidR="008B5F52" w:rsidRPr="00F4290B">
        <w:rPr>
          <w:rFonts w:ascii="仿宋" w:hAnsi="仿宋" w:hint="eastAsia"/>
          <w:szCs w:val="32"/>
        </w:rPr>
        <w:t>“经世致用、立己达人”</w:t>
      </w:r>
      <w:r w:rsidR="008F57CC" w:rsidRPr="00F4290B">
        <w:rPr>
          <w:rFonts w:ascii="仿宋" w:hAnsi="仿宋" w:hint="eastAsia"/>
          <w:szCs w:val="32"/>
        </w:rPr>
        <w:t>的校训</w:t>
      </w:r>
      <w:r w:rsidR="00F41643" w:rsidRPr="00F4290B">
        <w:rPr>
          <w:rFonts w:ascii="仿宋" w:hAnsi="仿宋" w:hint="eastAsia"/>
          <w:szCs w:val="32"/>
        </w:rPr>
        <w:t>内化为全校师生的共同价值追求和自觉行为</w:t>
      </w:r>
      <w:r w:rsidR="008F7371" w:rsidRPr="00F4290B">
        <w:rPr>
          <w:rFonts w:ascii="仿宋" w:hAnsi="仿宋" w:hint="eastAsia"/>
          <w:szCs w:val="32"/>
        </w:rPr>
        <w:t>，涵养服务人民、报效祖国的家国情怀</w:t>
      </w:r>
      <w:r w:rsidR="00F41643" w:rsidRPr="00F4290B">
        <w:rPr>
          <w:rFonts w:ascii="仿宋" w:hAnsi="仿宋" w:hint="eastAsia"/>
          <w:szCs w:val="32"/>
        </w:rPr>
        <w:t>。</w:t>
      </w:r>
    </w:p>
    <w:p w14:paraId="12B6335B" w14:textId="1E1A92F0" w:rsidR="00F41643" w:rsidRPr="00885C83" w:rsidRDefault="001F4E01" w:rsidP="007714F6">
      <w:pPr>
        <w:spacing w:line="560" w:lineRule="exact"/>
        <w:ind w:firstLineChars="200" w:firstLine="640"/>
        <w:rPr>
          <w:rFonts w:ascii="仿宋" w:hAnsi="仿宋" w:cs="仿宋_GB2312"/>
          <w:szCs w:val="32"/>
        </w:rPr>
      </w:pPr>
      <w:bookmarkStart w:id="94" w:name="_Toc80454999"/>
      <w:r w:rsidRPr="00F4290B">
        <w:rPr>
          <w:rFonts w:ascii="楷体" w:eastAsia="楷体" w:hAnsi="楷体" w:hint="eastAsia"/>
          <w:bCs/>
        </w:rPr>
        <w:t>2</w:t>
      </w:r>
      <w:r w:rsidR="002C1C5F" w:rsidRPr="00F4290B">
        <w:rPr>
          <w:rFonts w:ascii="楷体" w:eastAsia="楷体" w:hAnsi="楷体"/>
          <w:bCs/>
        </w:rPr>
        <w:t>6</w:t>
      </w:r>
      <w:r w:rsidRPr="00F4290B">
        <w:rPr>
          <w:rFonts w:ascii="楷体" w:eastAsia="楷体" w:hAnsi="楷体"/>
          <w:bCs/>
        </w:rPr>
        <w:t>.</w:t>
      </w:r>
      <w:r w:rsidR="00502601" w:rsidRPr="00F4290B">
        <w:rPr>
          <w:rFonts w:ascii="楷体" w:eastAsia="楷体" w:hAnsi="楷体" w:hint="eastAsia"/>
          <w:bCs/>
        </w:rPr>
        <w:t>打造</w:t>
      </w:r>
      <w:r w:rsidR="00F41643" w:rsidRPr="00F4290B">
        <w:rPr>
          <w:rFonts w:ascii="楷体" w:eastAsia="楷体" w:hAnsi="楷体" w:hint="eastAsia"/>
          <w:bCs/>
        </w:rPr>
        <w:t>校园</w:t>
      </w:r>
      <w:r w:rsidR="00550084" w:rsidRPr="00F4290B">
        <w:rPr>
          <w:rFonts w:ascii="楷体" w:eastAsia="楷体" w:hAnsi="楷体" w:hint="eastAsia"/>
          <w:bCs/>
        </w:rPr>
        <w:t>特色</w:t>
      </w:r>
      <w:r w:rsidR="00F41643" w:rsidRPr="00F4290B">
        <w:rPr>
          <w:rFonts w:ascii="楷体" w:eastAsia="楷体" w:hAnsi="楷体" w:hint="eastAsia"/>
          <w:bCs/>
        </w:rPr>
        <w:t>文化</w:t>
      </w:r>
      <w:bookmarkEnd w:id="94"/>
      <w:r w:rsidR="00F41643" w:rsidRPr="00F4290B">
        <w:rPr>
          <w:rFonts w:ascii="楷体" w:eastAsia="楷体" w:hAnsi="楷体" w:hint="eastAsia"/>
          <w:bCs/>
        </w:rPr>
        <w:t>。</w:t>
      </w:r>
      <w:r w:rsidR="00F41643" w:rsidRPr="00F4290B">
        <w:rPr>
          <w:rFonts w:ascii="仿宋" w:hAnsi="仿宋" w:cs="仿宋_GB2312" w:hint="eastAsia"/>
          <w:szCs w:val="32"/>
        </w:rPr>
        <w:t>广泛开展“中华优秀传统文化进校</w:t>
      </w:r>
      <w:r w:rsidR="00F41643" w:rsidRPr="00885C83">
        <w:rPr>
          <w:rFonts w:ascii="仿宋" w:hAnsi="仿宋" w:cs="仿宋_GB2312" w:hint="eastAsia"/>
          <w:szCs w:val="32"/>
        </w:rPr>
        <w:t>园”活动，继续实施“文化精品”和“一院一品”计划。加强校史文化传承工程，强化校史编撰工作，推进校史资料编撰成果的电子化；推动校史展馆建设，加强校友联络工作，建立邀请优秀校友回校讲学及新生入学期间优秀校友报告制度。将地方特色文化与校园文化融合，加强校园特色文化建设，</w:t>
      </w:r>
      <w:r w:rsidR="00F41643" w:rsidRPr="00885C83">
        <w:rPr>
          <w:rFonts w:ascii="仿宋" w:hAnsi="仿宋" w:cs="仿宋_GB2312"/>
          <w:szCs w:val="32"/>
        </w:rPr>
        <w:t>深入挖掘、保护传承</w:t>
      </w:r>
      <w:r w:rsidR="00F41643" w:rsidRPr="00885C83">
        <w:rPr>
          <w:rFonts w:ascii="仿宋" w:hAnsi="仿宋" w:cs="仿宋_GB2312" w:hint="eastAsia"/>
          <w:szCs w:val="32"/>
        </w:rPr>
        <w:t>、</w:t>
      </w:r>
      <w:r w:rsidR="00F41643" w:rsidRPr="00885C83">
        <w:rPr>
          <w:rFonts w:ascii="仿宋" w:hAnsi="仿宋" w:cs="仿宋_GB2312"/>
          <w:szCs w:val="32"/>
        </w:rPr>
        <w:t>继承创新</w:t>
      </w:r>
      <w:r w:rsidR="00F41643" w:rsidRPr="00885C83">
        <w:rPr>
          <w:rFonts w:ascii="仿宋" w:hAnsi="仿宋" w:cs="仿宋_GB2312" w:hint="eastAsia"/>
          <w:szCs w:val="32"/>
        </w:rPr>
        <w:t>地方</w:t>
      </w:r>
      <w:r w:rsidR="00F41643" w:rsidRPr="00885C83">
        <w:rPr>
          <w:rFonts w:ascii="仿宋" w:hAnsi="仿宋" w:cs="仿宋_GB2312"/>
          <w:szCs w:val="32"/>
        </w:rPr>
        <w:t>优秀传统乡土文化</w:t>
      </w:r>
      <w:r w:rsidR="00F41643" w:rsidRPr="00885C83">
        <w:rPr>
          <w:rFonts w:ascii="仿宋" w:hAnsi="仿宋" w:cs="仿宋_GB2312" w:hint="eastAsia"/>
          <w:szCs w:val="32"/>
        </w:rPr>
        <w:t>，助力地方乡村文化振兴。</w:t>
      </w:r>
    </w:p>
    <w:p w14:paraId="72DCEB8B" w14:textId="689BF70B" w:rsidR="00F41643" w:rsidRPr="00885C83" w:rsidRDefault="001F4E01" w:rsidP="007714F6">
      <w:pPr>
        <w:spacing w:line="560" w:lineRule="exact"/>
        <w:ind w:firstLineChars="200" w:firstLine="640"/>
        <w:rPr>
          <w:rFonts w:ascii="仿宋" w:hAnsi="仿宋" w:cs="仿宋_GB2312"/>
          <w:szCs w:val="32"/>
        </w:rPr>
      </w:pPr>
      <w:bookmarkStart w:id="95" w:name="_Toc80455000"/>
      <w:r w:rsidRPr="00885C83">
        <w:rPr>
          <w:rFonts w:ascii="楷体" w:eastAsia="楷体" w:hAnsi="楷体" w:hint="eastAsia"/>
          <w:bCs/>
        </w:rPr>
        <w:t>2</w:t>
      </w:r>
      <w:r w:rsidR="002C1C5F">
        <w:rPr>
          <w:rFonts w:ascii="楷体" w:eastAsia="楷体" w:hAnsi="楷体"/>
          <w:bCs/>
        </w:rPr>
        <w:t>7</w:t>
      </w:r>
      <w:r w:rsidRPr="00885C83">
        <w:rPr>
          <w:rFonts w:ascii="楷体" w:eastAsia="楷体" w:hAnsi="楷体"/>
          <w:bCs/>
        </w:rPr>
        <w:t>.</w:t>
      </w:r>
      <w:r w:rsidR="00086DEE" w:rsidRPr="00885C83">
        <w:rPr>
          <w:rFonts w:ascii="楷体" w:eastAsia="楷体" w:hAnsi="楷体" w:hint="eastAsia"/>
          <w:bCs/>
        </w:rPr>
        <w:t>培育</w:t>
      </w:r>
      <w:r w:rsidR="00F41643" w:rsidRPr="00885C83">
        <w:rPr>
          <w:rFonts w:ascii="楷体" w:eastAsia="楷体" w:hAnsi="楷体" w:hint="eastAsia"/>
          <w:bCs/>
        </w:rPr>
        <w:t>学校品牌形象</w:t>
      </w:r>
      <w:bookmarkEnd w:id="95"/>
      <w:r w:rsidR="00F41643" w:rsidRPr="00885C83">
        <w:rPr>
          <w:rFonts w:ascii="楷体" w:eastAsia="楷体" w:hAnsi="楷体" w:hint="eastAsia"/>
          <w:bCs/>
        </w:rPr>
        <w:t>。</w:t>
      </w:r>
      <w:proofErr w:type="gramStart"/>
      <w:r w:rsidR="00F41643" w:rsidRPr="00885C83">
        <w:rPr>
          <w:rFonts w:ascii="仿宋" w:hAnsi="仿宋" w:cs="仿宋_GB2312" w:hint="eastAsia"/>
          <w:szCs w:val="32"/>
        </w:rPr>
        <w:t>借学校</w:t>
      </w:r>
      <w:proofErr w:type="gramEnd"/>
      <w:r w:rsidR="00F41643" w:rsidRPr="00885C83">
        <w:rPr>
          <w:rFonts w:ascii="仿宋" w:hAnsi="仿宋" w:cs="仿宋_GB2312" w:hint="eastAsia"/>
          <w:szCs w:val="32"/>
        </w:rPr>
        <w:t>升本2</w:t>
      </w:r>
      <w:r w:rsidR="00F41643" w:rsidRPr="00885C83">
        <w:rPr>
          <w:rFonts w:ascii="仿宋" w:hAnsi="仿宋" w:cs="仿宋_GB2312"/>
          <w:szCs w:val="32"/>
        </w:rPr>
        <w:t>0</w:t>
      </w:r>
      <w:r w:rsidR="00F41643" w:rsidRPr="00885C83">
        <w:rPr>
          <w:rFonts w:ascii="仿宋" w:hAnsi="仿宋" w:cs="仿宋_GB2312" w:hint="eastAsia"/>
          <w:szCs w:val="32"/>
        </w:rPr>
        <w:t>周年之际，</w:t>
      </w:r>
      <w:r w:rsidR="00F41643" w:rsidRPr="00885C83">
        <w:rPr>
          <w:rFonts w:ascii="仿宋" w:hAnsi="仿宋" w:hint="eastAsia"/>
          <w:szCs w:val="32"/>
        </w:rPr>
        <w:t>以校训“经世致用、立己达人”为引领，</w:t>
      </w:r>
      <w:r w:rsidR="00F41643" w:rsidRPr="00885C83">
        <w:rPr>
          <w:rFonts w:ascii="仿宋" w:hAnsi="仿宋" w:cs="仿宋_GB2312" w:hint="eastAsia"/>
          <w:szCs w:val="32"/>
        </w:rPr>
        <w:t>打造特点鲜明的形象识别体系。推动实施学校品牌意识工程，</w:t>
      </w:r>
      <w:r w:rsidR="00F41643" w:rsidRPr="00885C83">
        <w:rPr>
          <w:rFonts w:ascii="仿宋" w:hAnsi="仿宋" w:cs="仿宋" w:hint="eastAsia"/>
          <w:szCs w:val="32"/>
        </w:rPr>
        <w:t>健全学校形象识别系统，推动制定《赤峰学院VI(形象设计)手册》，</w:t>
      </w:r>
      <w:r w:rsidR="00F41643" w:rsidRPr="00885C83">
        <w:rPr>
          <w:rFonts w:ascii="仿宋" w:hAnsi="仿宋" w:cs="仿宋_GB2312" w:hint="eastAsia"/>
          <w:szCs w:val="32"/>
        </w:rPr>
        <w:t>促进全校师生自觉维护学校形象和个人形象，组织开展内容丰富、形式新颖、吸引力强的校园文化主题教育活动。推动校园人文景观建设提升工程，</w:t>
      </w:r>
      <w:r w:rsidR="00F41643" w:rsidRPr="00885C83">
        <w:rPr>
          <w:rFonts w:ascii="仿宋" w:hAnsi="仿宋" w:cs="仿宋" w:hint="eastAsia"/>
          <w:szCs w:val="32"/>
        </w:rPr>
        <w:t>以南校区建设为契机，系统规划内涵深刻、特色鲜明的校园景观，形成能体现学校特色、主题突出、立意深刻、品位高远的文化景观群，激发师生的爱校情结，陶冶美好情操。</w:t>
      </w:r>
    </w:p>
    <w:p w14:paraId="74F2ED69" w14:textId="62AF71BE" w:rsidR="00E248B5" w:rsidRPr="00885C83" w:rsidRDefault="00DB2850" w:rsidP="007714F6">
      <w:pPr>
        <w:pStyle w:val="2"/>
        <w:spacing w:line="560" w:lineRule="exact"/>
        <w:ind w:firstLine="640"/>
        <w:rPr>
          <w:b w:val="0"/>
        </w:rPr>
      </w:pPr>
      <w:bookmarkStart w:id="96" w:name="_Toc85614074"/>
      <w:bookmarkStart w:id="97" w:name="_Toc87860542"/>
      <w:r>
        <w:rPr>
          <w:rFonts w:hint="eastAsia"/>
          <w:b w:val="0"/>
        </w:rPr>
        <w:t>六、实施开放合作拓展工程，</w:t>
      </w:r>
      <w:r w:rsidR="00F41643" w:rsidRPr="00885C83">
        <w:rPr>
          <w:rFonts w:hint="eastAsia"/>
          <w:b w:val="0"/>
        </w:rPr>
        <w:t>构建开放办学新格局</w:t>
      </w:r>
      <w:bookmarkEnd w:id="96"/>
      <w:bookmarkEnd w:id="97"/>
    </w:p>
    <w:p w14:paraId="02D1EF68" w14:textId="77777777" w:rsidR="00063AA6" w:rsidRDefault="00063AA6" w:rsidP="000C5BEF">
      <w:pPr>
        <w:spacing w:line="560" w:lineRule="exact"/>
        <w:ind w:firstLineChars="200" w:firstLine="640"/>
        <w:rPr>
          <w:rFonts w:ascii="仿宋" w:hAnsi="仿宋" w:cs="仿宋_GB2312"/>
          <w:szCs w:val="32"/>
        </w:rPr>
      </w:pPr>
      <w:bookmarkStart w:id="98" w:name="_Toc80455002"/>
      <w:r w:rsidRPr="00063AA6">
        <w:rPr>
          <w:rFonts w:ascii="仿宋" w:hAnsi="仿宋" w:cs="仿宋_GB2312" w:hint="eastAsia"/>
          <w:szCs w:val="32"/>
        </w:rPr>
        <w:t>坚持开放办学理念，深入实施转型发展战略，顺利通过自治区转型发展试点院校的评估验收，继续拓展校地、校企、校</w:t>
      </w:r>
      <w:proofErr w:type="gramStart"/>
      <w:r w:rsidRPr="00063AA6">
        <w:rPr>
          <w:rFonts w:ascii="仿宋" w:hAnsi="仿宋" w:cs="仿宋_GB2312" w:hint="eastAsia"/>
          <w:szCs w:val="32"/>
        </w:rPr>
        <w:t>校</w:t>
      </w:r>
      <w:proofErr w:type="gramEnd"/>
      <w:r w:rsidRPr="00063AA6">
        <w:rPr>
          <w:rFonts w:ascii="仿宋" w:hAnsi="仿宋" w:cs="仿宋_GB2312" w:hint="eastAsia"/>
          <w:szCs w:val="32"/>
        </w:rPr>
        <w:t>、国际合作途径和方式，积极引进和吸收国内外先进的教育理念和</w:t>
      </w:r>
      <w:r w:rsidRPr="00063AA6">
        <w:rPr>
          <w:rFonts w:ascii="仿宋" w:hAnsi="仿宋" w:cs="仿宋_GB2312" w:hint="eastAsia"/>
          <w:szCs w:val="32"/>
        </w:rPr>
        <w:lastRenderedPageBreak/>
        <w:t>办学经验，</w:t>
      </w:r>
      <w:proofErr w:type="gramStart"/>
      <w:r w:rsidRPr="00063AA6">
        <w:rPr>
          <w:rFonts w:ascii="仿宋" w:hAnsi="仿宋" w:cs="仿宋_GB2312" w:hint="eastAsia"/>
          <w:szCs w:val="32"/>
        </w:rPr>
        <w:t>完善政</w:t>
      </w:r>
      <w:proofErr w:type="gramEnd"/>
      <w:r w:rsidRPr="00063AA6">
        <w:rPr>
          <w:rFonts w:ascii="仿宋" w:hAnsi="仿宋" w:cs="仿宋_GB2312" w:hint="eastAsia"/>
          <w:szCs w:val="32"/>
        </w:rPr>
        <w:t>产学研用相结合的合作办学机制，优化发展环境，拓展办学资源，努力提升合作办学水平，着力构建开放办学新格局。</w:t>
      </w:r>
    </w:p>
    <w:p w14:paraId="54BD505E" w14:textId="5944E9B4" w:rsidR="000416C5" w:rsidRPr="00AD2118" w:rsidRDefault="001F4E01" w:rsidP="000C5BEF">
      <w:pPr>
        <w:spacing w:line="560" w:lineRule="exact"/>
        <w:ind w:firstLineChars="200" w:firstLine="640"/>
        <w:rPr>
          <w:rFonts w:ascii="仿宋" w:hAnsi="仿宋"/>
          <w:szCs w:val="32"/>
        </w:rPr>
      </w:pPr>
      <w:r w:rsidRPr="00AD2118">
        <w:rPr>
          <w:rFonts w:ascii="楷体" w:eastAsia="楷体" w:hAnsi="楷体" w:hint="eastAsia"/>
          <w:bCs/>
        </w:rPr>
        <w:t>2</w:t>
      </w:r>
      <w:r w:rsidR="002C1C5F" w:rsidRPr="00AD2118">
        <w:rPr>
          <w:rFonts w:ascii="楷体" w:eastAsia="楷体" w:hAnsi="楷体"/>
          <w:bCs/>
        </w:rPr>
        <w:t>8</w:t>
      </w:r>
      <w:r w:rsidRPr="00AD2118">
        <w:rPr>
          <w:rFonts w:ascii="楷体" w:eastAsia="楷体" w:hAnsi="楷体"/>
          <w:bCs/>
        </w:rPr>
        <w:t>.</w:t>
      </w:r>
      <w:bookmarkStart w:id="99" w:name="_Toc80455003"/>
      <w:bookmarkEnd w:id="98"/>
      <w:r w:rsidR="000C5BEF" w:rsidRPr="00AD2118">
        <w:rPr>
          <w:rFonts w:ascii="楷体" w:eastAsia="楷体" w:hAnsi="楷体" w:hint="eastAsia"/>
          <w:bCs/>
        </w:rPr>
        <w:t>加强校地合作。</w:t>
      </w:r>
      <w:r w:rsidR="000C5BEF" w:rsidRPr="00AD2118">
        <w:rPr>
          <w:rFonts w:ascii="仿宋" w:hAnsi="仿宋" w:hint="eastAsia"/>
          <w:szCs w:val="32"/>
        </w:rPr>
        <w:t>全面贯彻落实“开放赤峰”建设要求，紧紧围绕建设现代化区域性中心城市建设需求，全方位多领域加强与各级地方政府和相关部门的合作，形成更加高效畅通的沟通联络机制，及时了解和掌握地方重大发展战略实施、产业发展、创新发展、就业创业、人才需求等方面的信息，及时修订人才培养目标、课程体系、培养途径、科研方向、办学策略等，更好地为地方高质量发展服务。</w:t>
      </w:r>
      <w:r w:rsidR="000416C5" w:rsidRPr="00AD2118">
        <w:rPr>
          <w:rFonts w:ascii="仿宋" w:hAnsi="仿宋" w:hint="eastAsia"/>
          <w:szCs w:val="32"/>
        </w:rPr>
        <w:t>到2</w:t>
      </w:r>
      <w:r w:rsidR="000416C5" w:rsidRPr="00AD2118">
        <w:rPr>
          <w:rFonts w:ascii="仿宋" w:hAnsi="仿宋"/>
          <w:szCs w:val="32"/>
        </w:rPr>
        <w:t>023</w:t>
      </w:r>
      <w:r w:rsidR="000416C5" w:rsidRPr="00AD2118">
        <w:rPr>
          <w:rFonts w:ascii="仿宋" w:hAnsi="仿宋" w:hint="eastAsia"/>
          <w:szCs w:val="32"/>
        </w:rPr>
        <w:t>年，校地共建研究基地、重点实验室（工程中心、协同创新中心）1个、校地合作办学专业1个。到2</w:t>
      </w:r>
      <w:r w:rsidR="000416C5" w:rsidRPr="00AD2118">
        <w:rPr>
          <w:rFonts w:ascii="仿宋" w:hAnsi="仿宋"/>
          <w:szCs w:val="32"/>
        </w:rPr>
        <w:t>025</w:t>
      </w:r>
      <w:r w:rsidR="000416C5" w:rsidRPr="00AD2118">
        <w:rPr>
          <w:rFonts w:ascii="仿宋" w:hAnsi="仿宋" w:hint="eastAsia"/>
          <w:szCs w:val="32"/>
        </w:rPr>
        <w:t>年，校地共建研究基地、重点实验室（工程中心、协同创新中心）</w:t>
      </w:r>
      <w:r w:rsidR="000416C5" w:rsidRPr="00AD2118">
        <w:rPr>
          <w:rFonts w:ascii="仿宋" w:hAnsi="仿宋"/>
          <w:szCs w:val="32"/>
        </w:rPr>
        <w:t>2</w:t>
      </w:r>
      <w:r w:rsidR="000416C5" w:rsidRPr="00AD2118">
        <w:rPr>
          <w:rFonts w:ascii="仿宋" w:hAnsi="仿宋" w:hint="eastAsia"/>
          <w:szCs w:val="32"/>
        </w:rPr>
        <w:t>个、校地合作办学专业</w:t>
      </w:r>
      <w:r w:rsidR="000416C5" w:rsidRPr="00AD2118">
        <w:rPr>
          <w:rFonts w:ascii="仿宋" w:hAnsi="仿宋"/>
          <w:szCs w:val="32"/>
        </w:rPr>
        <w:t>2</w:t>
      </w:r>
      <w:r w:rsidR="000416C5" w:rsidRPr="00AD2118">
        <w:rPr>
          <w:rFonts w:ascii="仿宋" w:hAnsi="仿宋" w:hint="eastAsia"/>
          <w:szCs w:val="32"/>
        </w:rPr>
        <w:t>个。</w:t>
      </w:r>
    </w:p>
    <w:p w14:paraId="6DA15F7C" w14:textId="6A6FED05" w:rsidR="000416C5" w:rsidRPr="00AD2118" w:rsidRDefault="000C5BEF" w:rsidP="000C5BEF">
      <w:pPr>
        <w:spacing w:line="560" w:lineRule="exact"/>
        <w:ind w:firstLineChars="200" w:firstLine="640"/>
        <w:rPr>
          <w:rFonts w:ascii="仿宋" w:hAnsi="仿宋" w:cs="仿宋"/>
          <w:szCs w:val="32"/>
        </w:rPr>
      </w:pPr>
      <w:r w:rsidRPr="00AD2118">
        <w:rPr>
          <w:rFonts w:ascii="楷体" w:eastAsia="楷体" w:hAnsi="楷体" w:hint="eastAsia"/>
          <w:bCs/>
        </w:rPr>
        <w:t>2</w:t>
      </w:r>
      <w:r w:rsidR="002C1C5F" w:rsidRPr="00AD2118">
        <w:rPr>
          <w:rFonts w:ascii="楷体" w:eastAsia="楷体" w:hAnsi="楷体"/>
          <w:bCs/>
        </w:rPr>
        <w:t>9</w:t>
      </w:r>
      <w:r w:rsidRPr="00AD2118">
        <w:rPr>
          <w:rFonts w:ascii="楷体" w:eastAsia="楷体" w:hAnsi="楷体"/>
          <w:bCs/>
        </w:rPr>
        <w:t>.</w:t>
      </w:r>
      <w:r w:rsidRPr="00AD2118">
        <w:rPr>
          <w:rFonts w:ascii="楷体" w:eastAsia="楷体" w:hAnsi="楷体" w:hint="eastAsia"/>
          <w:bCs/>
        </w:rPr>
        <w:t>深化产学研合作。</w:t>
      </w:r>
      <w:r w:rsidRPr="00AD2118">
        <w:rPr>
          <w:rFonts w:ascii="仿宋" w:hAnsi="仿宋" w:hint="eastAsia"/>
          <w:szCs w:val="32"/>
        </w:rPr>
        <w:t>以地方行业企业发展需求为导向，</w:t>
      </w:r>
      <w:r w:rsidRPr="00AD2118">
        <w:rPr>
          <w:rFonts w:ascii="仿宋" w:hAnsi="仿宋" w:cs="仿宋" w:hint="eastAsia"/>
          <w:szCs w:val="32"/>
        </w:rPr>
        <w:t>瞄准地方支柱产业发展、科技发展和社会发展的主战场，</w:t>
      </w:r>
      <w:r w:rsidR="003E30FD" w:rsidRPr="00AD2118">
        <w:rPr>
          <w:rFonts w:ascii="仿宋" w:hAnsi="仿宋" w:cs="仿宋" w:hint="eastAsia"/>
          <w:szCs w:val="32"/>
        </w:rPr>
        <w:t>以人才供给侧和科技成果供给侧结构性改革为抓手，</w:t>
      </w:r>
      <w:r w:rsidRPr="00AD2118">
        <w:rPr>
          <w:rFonts w:ascii="仿宋" w:hAnsi="仿宋" w:cs="仿宋" w:hint="eastAsia"/>
          <w:szCs w:val="32"/>
        </w:rPr>
        <w:t>积极主动与企业联合</w:t>
      </w:r>
      <w:r w:rsidR="003E30FD" w:rsidRPr="00AD2118">
        <w:rPr>
          <w:rFonts w:ascii="仿宋" w:hAnsi="仿宋" w:cs="仿宋" w:hint="eastAsia"/>
          <w:szCs w:val="32"/>
        </w:rPr>
        <w:t>共建</w:t>
      </w:r>
      <w:r w:rsidRPr="00AD2118">
        <w:rPr>
          <w:rFonts w:ascii="仿宋" w:hAnsi="仿宋" w:hint="eastAsia"/>
          <w:szCs w:val="32"/>
        </w:rPr>
        <w:t>校企合作育人平台，积极探索产教融合、产学研合作新机制、多元主体办学模式和应用型人才培养的有效模式</w:t>
      </w:r>
      <w:r w:rsidRPr="00AD2118">
        <w:rPr>
          <w:rFonts w:ascii="仿宋" w:hAnsi="仿宋" w:cs="仿宋" w:hint="eastAsia"/>
          <w:szCs w:val="32"/>
        </w:rPr>
        <w:t>，完善协同创新机制，加强应用研究和成果转化</w:t>
      </w:r>
      <w:r w:rsidR="000629F2" w:rsidRPr="00AD2118">
        <w:rPr>
          <w:rFonts w:ascii="仿宋" w:hAnsi="仿宋" w:cs="仿宋" w:hint="eastAsia"/>
          <w:szCs w:val="32"/>
        </w:rPr>
        <w:t>。</w:t>
      </w:r>
      <w:r w:rsidRPr="00AD2118">
        <w:rPr>
          <w:rFonts w:ascii="仿宋" w:hAnsi="仿宋" w:hint="eastAsia"/>
          <w:szCs w:val="32"/>
        </w:rPr>
        <w:t>到</w:t>
      </w:r>
      <w:r w:rsidR="00067C61" w:rsidRPr="00AD2118">
        <w:rPr>
          <w:rFonts w:ascii="仿宋" w:hAnsi="仿宋" w:hint="eastAsia"/>
          <w:szCs w:val="32"/>
        </w:rPr>
        <w:t>“十四五”末</w:t>
      </w:r>
      <w:r w:rsidRPr="00AD2118">
        <w:rPr>
          <w:rFonts w:ascii="仿宋" w:hAnsi="仿宋" w:hint="eastAsia"/>
          <w:szCs w:val="32"/>
        </w:rPr>
        <w:t>，面向地方行业设置的应用型专业达</w:t>
      </w:r>
      <w:r w:rsidRPr="00AD2118">
        <w:rPr>
          <w:rFonts w:ascii="仿宋" w:hAnsi="仿宋"/>
          <w:szCs w:val="32"/>
        </w:rPr>
        <w:t>40</w:t>
      </w:r>
      <w:r w:rsidRPr="00AD2118">
        <w:rPr>
          <w:rFonts w:ascii="仿宋" w:hAnsi="仿宋" w:hint="eastAsia"/>
          <w:szCs w:val="32"/>
        </w:rPr>
        <w:t>个以上，探索实施1-2个以区域经济社会发展需求为导向的人才培养</w:t>
      </w:r>
      <w:r w:rsidR="001D44AF" w:rsidRPr="00AD2118">
        <w:rPr>
          <w:rFonts w:ascii="仿宋" w:hAnsi="仿宋" w:hint="eastAsia"/>
          <w:szCs w:val="32"/>
        </w:rPr>
        <w:t>新</w:t>
      </w:r>
      <w:r w:rsidRPr="00AD2118">
        <w:rPr>
          <w:rFonts w:ascii="仿宋" w:hAnsi="仿宋" w:hint="eastAsia"/>
          <w:szCs w:val="32"/>
        </w:rPr>
        <w:t>模式</w:t>
      </w:r>
      <w:r w:rsidR="009D110F" w:rsidRPr="00AD2118">
        <w:rPr>
          <w:rFonts w:ascii="仿宋" w:hAnsi="仿宋" w:cs="仿宋" w:hint="eastAsia"/>
          <w:szCs w:val="32"/>
        </w:rPr>
        <w:t>，</w:t>
      </w:r>
      <w:r w:rsidR="009D110F" w:rsidRPr="00AD2118">
        <w:rPr>
          <w:rFonts w:ascii="仿宋" w:hAnsi="仿宋" w:hint="eastAsia"/>
          <w:szCs w:val="32"/>
        </w:rPr>
        <w:t>校企合作办学专业</w:t>
      </w:r>
      <w:r w:rsidR="00BD062B" w:rsidRPr="00AD2118">
        <w:rPr>
          <w:rFonts w:ascii="仿宋" w:hAnsi="仿宋" w:hint="eastAsia"/>
          <w:szCs w:val="32"/>
        </w:rPr>
        <w:t>基本覆盖应用型本科主干专业</w:t>
      </w:r>
      <w:r w:rsidR="009D110F" w:rsidRPr="00AD2118">
        <w:rPr>
          <w:rFonts w:ascii="仿宋" w:hAnsi="仿宋" w:hint="eastAsia"/>
          <w:szCs w:val="32"/>
        </w:rPr>
        <w:t>，</w:t>
      </w:r>
      <w:r w:rsidR="000416C5" w:rsidRPr="00AD2118">
        <w:rPr>
          <w:rFonts w:ascii="仿宋" w:hAnsi="仿宋" w:hint="eastAsia"/>
          <w:szCs w:val="32"/>
        </w:rPr>
        <w:t>校企联合</w:t>
      </w:r>
      <w:r w:rsidR="009D110F" w:rsidRPr="00AD2118">
        <w:rPr>
          <w:rFonts w:ascii="仿宋" w:hAnsi="仿宋" w:hint="eastAsia"/>
          <w:szCs w:val="32"/>
        </w:rPr>
        <w:t>共建</w:t>
      </w:r>
      <w:r w:rsidR="000416C5" w:rsidRPr="00AD2118">
        <w:rPr>
          <w:rFonts w:ascii="仿宋" w:hAnsi="仿宋" w:hint="eastAsia"/>
          <w:szCs w:val="32"/>
        </w:rPr>
        <w:t>专业化技术研发服务平台、成果转化基地等创新平台载体</w:t>
      </w:r>
      <w:r w:rsidR="009D110F" w:rsidRPr="00AD2118">
        <w:rPr>
          <w:rFonts w:ascii="仿宋" w:hAnsi="仿宋" w:hint="eastAsia"/>
          <w:szCs w:val="32"/>
        </w:rPr>
        <w:t>2个。</w:t>
      </w:r>
    </w:p>
    <w:p w14:paraId="28D403C5" w14:textId="02F582F9" w:rsidR="000629F2" w:rsidRPr="00AD2118" w:rsidRDefault="002C1C5F" w:rsidP="000629F2">
      <w:pPr>
        <w:spacing w:line="560" w:lineRule="exact"/>
        <w:ind w:firstLine="640"/>
        <w:rPr>
          <w:rFonts w:ascii="仿宋" w:hAnsi="仿宋" w:cs="Times New Roman"/>
          <w:szCs w:val="32"/>
        </w:rPr>
      </w:pPr>
      <w:r w:rsidRPr="00AD2118">
        <w:rPr>
          <w:rFonts w:ascii="楷体" w:eastAsia="楷体" w:hAnsi="楷体"/>
          <w:bCs/>
        </w:rPr>
        <w:lastRenderedPageBreak/>
        <w:t>30</w:t>
      </w:r>
      <w:r w:rsidR="000C5BEF" w:rsidRPr="00AD2118">
        <w:rPr>
          <w:rFonts w:ascii="楷体" w:eastAsia="楷体" w:hAnsi="楷体"/>
          <w:bCs/>
        </w:rPr>
        <w:t>.</w:t>
      </w:r>
      <w:r w:rsidR="000C5BEF" w:rsidRPr="00AD2118">
        <w:rPr>
          <w:rFonts w:ascii="楷体" w:eastAsia="楷体" w:hAnsi="楷体" w:hint="eastAsia"/>
          <w:bCs/>
        </w:rPr>
        <w:t>拓展校</w:t>
      </w:r>
      <w:proofErr w:type="gramStart"/>
      <w:r w:rsidR="000C5BEF" w:rsidRPr="00AD2118">
        <w:rPr>
          <w:rFonts w:ascii="楷体" w:eastAsia="楷体" w:hAnsi="楷体" w:hint="eastAsia"/>
          <w:bCs/>
        </w:rPr>
        <w:t>校</w:t>
      </w:r>
      <w:proofErr w:type="gramEnd"/>
      <w:r w:rsidR="000C5BEF" w:rsidRPr="00AD2118">
        <w:rPr>
          <w:rFonts w:ascii="楷体" w:eastAsia="楷体" w:hAnsi="楷体" w:hint="eastAsia"/>
          <w:bCs/>
        </w:rPr>
        <w:t>合作。</w:t>
      </w:r>
      <w:r w:rsidR="000C5BEF" w:rsidRPr="00AD2118">
        <w:rPr>
          <w:rFonts w:ascii="仿宋" w:hAnsi="仿宋" w:hint="eastAsia"/>
          <w:szCs w:val="32"/>
        </w:rPr>
        <w:t>秉承开放办学理念，</w:t>
      </w:r>
      <w:r w:rsidR="000C5BEF" w:rsidRPr="00AD2118">
        <w:rPr>
          <w:rFonts w:ascii="Times New Roman" w:eastAsia="仿宋_GB2312" w:hAnsi="Times New Roman" w:cs="Times New Roman" w:hint="eastAsia"/>
          <w:szCs w:val="32"/>
        </w:rPr>
        <w:t>深化原有</w:t>
      </w:r>
      <w:r w:rsidR="000C5BEF" w:rsidRPr="00AD2118">
        <w:rPr>
          <w:rFonts w:ascii="仿宋" w:hAnsi="仿宋" w:hint="eastAsia"/>
          <w:szCs w:val="32"/>
        </w:rPr>
        <w:t>国（境）内</w:t>
      </w:r>
      <w:r w:rsidR="000C5BEF" w:rsidRPr="00AD2118">
        <w:rPr>
          <w:rFonts w:ascii="Times New Roman" w:eastAsia="仿宋_GB2312" w:hAnsi="Times New Roman" w:cs="Times New Roman" w:hint="eastAsia"/>
          <w:szCs w:val="32"/>
        </w:rPr>
        <w:t>合作高校、科研院所的合作关系，不断拓展合作领域。</w:t>
      </w:r>
      <w:r w:rsidR="00805191" w:rsidRPr="00AD2118">
        <w:rPr>
          <w:rFonts w:ascii="Times New Roman" w:eastAsia="仿宋_GB2312" w:hAnsi="Times New Roman" w:cs="Times New Roman" w:hint="eastAsia"/>
          <w:szCs w:val="32"/>
        </w:rPr>
        <w:t>进一步</w:t>
      </w:r>
      <w:r w:rsidR="00681AAD" w:rsidRPr="00AD2118">
        <w:rPr>
          <w:rFonts w:ascii="Times New Roman" w:eastAsia="仿宋_GB2312" w:hAnsi="Times New Roman" w:cs="Times New Roman" w:hint="eastAsia"/>
          <w:szCs w:val="32"/>
        </w:rPr>
        <w:t>加强与河北大学</w:t>
      </w:r>
      <w:r w:rsidR="001260A6" w:rsidRPr="00AD2118">
        <w:rPr>
          <w:rFonts w:ascii="Times New Roman" w:eastAsia="仿宋_GB2312" w:hAnsi="Times New Roman" w:cs="Times New Roman" w:hint="eastAsia"/>
          <w:szCs w:val="32"/>
        </w:rPr>
        <w:t>、上海大学等合作院校</w:t>
      </w:r>
      <w:r w:rsidR="00681AAD" w:rsidRPr="00AD2118">
        <w:rPr>
          <w:rFonts w:ascii="Times New Roman" w:eastAsia="仿宋_GB2312" w:hAnsi="Times New Roman" w:cs="Times New Roman" w:hint="eastAsia"/>
          <w:szCs w:val="32"/>
        </w:rPr>
        <w:t>的深度交流与合作，同时</w:t>
      </w:r>
      <w:r w:rsidR="000C5BEF" w:rsidRPr="00AD2118">
        <w:rPr>
          <w:rFonts w:ascii="Times New Roman" w:eastAsia="仿宋_GB2312" w:hAnsi="Times New Roman" w:cs="Times New Roman"/>
          <w:szCs w:val="32"/>
        </w:rPr>
        <w:t>立足学校现实资源情况，</w:t>
      </w:r>
      <w:r w:rsidR="000C5BEF" w:rsidRPr="00AD2118">
        <w:rPr>
          <w:rFonts w:ascii="仿宋" w:hAnsi="仿宋" w:hint="eastAsia"/>
          <w:szCs w:val="32"/>
        </w:rPr>
        <w:t>积极拓展与其他高校和科研院所的合作办学，在学科建设和学位点建设、人才培养、科学研究、教师和干部交流等领域进行广泛深入合作，采取柔性引进、互派互学等多种方式，</w:t>
      </w:r>
      <w:r w:rsidR="000C5BEF" w:rsidRPr="00AD2118">
        <w:rPr>
          <w:rFonts w:ascii="Times New Roman" w:eastAsia="仿宋_GB2312" w:hAnsi="Times New Roman" w:cs="Times New Roman"/>
          <w:szCs w:val="32"/>
        </w:rPr>
        <w:t>汇聚一流师资和科研团队，整合优质资源，在高素质人才培养、科学研究、技术攻</w:t>
      </w:r>
      <w:r w:rsidR="000C5BEF" w:rsidRPr="00AD2118">
        <w:rPr>
          <w:rFonts w:ascii="仿宋" w:hAnsi="仿宋" w:cs="Times New Roman"/>
          <w:szCs w:val="32"/>
        </w:rPr>
        <w:t>关、成果孵化、继续教育培训等方面实现共赢发展。</w:t>
      </w:r>
      <w:r w:rsidR="000629F2" w:rsidRPr="00AD2118">
        <w:rPr>
          <w:rFonts w:ascii="仿宋" w:hAnsi="仿宋" w:cs="Times New Roman" w:hint="eastAsia"/>
          <w:szCs w:val="32"/>
        </w:rPr>
        <w:t>到</w:t>
      </w:r>
      <w:r w:rsidR="00405F72" w:rsidRPr="00AD2118">
        <w:rPr>
          <w:rFonts w:ascii="仿宋" w:hAnsi="仿宋" w:cs="Times New Roman" w:hint="eastAsia"/>
          <w:szCs w:val="32"/>
        </w:rPr>
        <w:t>“十四五”末</w:t>
      </w:r>
      <w:r w:rsidR="000629F2" w:rsidRPr="00AD2118">
        <w:rPr>
          <w:rFonts w:ascii="仿宋" w:hAnsi="仿宋" w:cs="Times New Roman" w:hint="eastAsia"/>
          <w:szCs w:val="32"/>
        </w:rPr>
        <w:t>，</w:t>
      </w:r>
      <w:r w:rsidR="00AD3269" w:rsidRPr="00AD2118">
        <w:rPr>
          <w:rFonts w:ascii="仿宋" w:hAnsi="仿宋" w:cs="Times New Roman" w:hint="eastAsia"/>
          <w:szCs w:val="32"/>
        </w:rPr>
        <w:t>友好合作</w:t>
      </w:r>
      <w:r w:rsidR="007E6F71" w:rsidRPr="00AD2118">
        <w:rPr>
          <w:rFonts w:ascii="仿宋" w:hAnsi="仿宋" w:cs="Times New Roman" w:hint="eastAsia"/>
          <w:szCs w:val="32"/>
        </w:rPr>
        <w:t>高校、科研院所</w:t>
      </w:r>
      <w:r w:rsidR="001F6024" w:rsidRPr="00AD2118">
        <w:rPr>
          <w:rFonts w:ascii="仿宋" w:hAnsi="仿宋" w:cs="Times New Roman" w:hint="eastAsia"/>
          <w:szCs w:val="32"/>
        </w:rPr>
        <w:t>达到</w:t>
      </w:r>
      <w:r w:rsidR="00AD3269" w:rsidRPr="00AD2118">
        <w:rPr>
          <w:rFonts w:ascii="仿宋" w:hAnsi="仿宋" w:cs="Times New Roman" w:hint="eastAsia"/>
          <w:szCs w:val="32"/>
        </w:rPr>
        <w:t>2</w:t>
      </w:r>
      <w:r w:rsidR="00AD3269" w:rsidRPr="00AD2118">
        <w:rPr>
          <w:rFonts w:ascii="仿宋" w:hAnsi="仿宋" w:cs="Times New Roman"/>
          <w:szCs w:val="32"/>
        </w:rPr>
        <w:t>0</w:t>
      </w:r>
      <w:r w:rsidR="005320D2" w:rsidRPr="00AD2118">
        <w:rPr>
          <w:rFonts w:ascii="仿宋" w:hAnsi="仿宋" w:cs="Times New Roman" w:hint="eastAsia"/>
          <w:szCs w:val="32"/>
        </w:rPr>
        <w:t>个</w:t>
      </w:r>
      <w:r w:rsidR="007E6F71" w:rsidRPr="00AD2118">
        <w:rPr>
          <w:rFonts w:ascii="仿宋" w:hAnsi="仿宋" w:cs="Times New Roman" w:hint="eastAsia"/>
          <w:szCs w:val="32"/>
        </w:rPr>
        <w:t>、</w:t>
      </w:r>
      <w:r w:rsidR="000629F2" w:rsidRPr="00AD2118">
        <w:rPr>
          <w:rFonts w:ascii="仿宋" w:hAnsi="仿宋" w:cs="Times New Roman" w:hint="eastAsia"/>
          <w:szCs w:val="32"/>
        </w:rPr>
        <w:t>校</w:t>
      </w:r>
      <w:proofErr w:type="gramStart"/>
      <w:r w:rsidR="000629F2" w:rsidRPr="00AD2118">
        <w:rPr>
          <w:rFonts w:ascii="仿宋" w:hAnsi="仿宋" w:cs="Times New Roman" w:hint="eastAsia"/>
          <w:szCs w:val="32"/>
        </w:rPr>
        <w:t>校</w:t>
      </w:r>
      <w:proofErr w:type="gramEnd"/>
      <w:r w:rsidR="000629F2" w:rsidRPr="00AD2118">
        <w:rPr>
          <w:rFonts w:ascii="仿宋" w:hAnsi="仿宋" w:cs="Times New Roman" w:hint="eastAsia"/>
          <w:szCs w:val="32"/>
        </w:rPr>
        <w:t>合作办学专业2个</w:t>
      </w:r>
      <w:r w:rsidR="007E6F71" w:rsidRPr="00AD2118">
        <w:rPr>
          <w:rFonts w:ascii="仿宋" w:hAnsi="仿宋" w:cs="Times New Roman" w:hint="eastAsia"/>
          <w:szCs w:val="32"/>
        </w:rPr>
        <w:t>、</w:t>
      </w:r>
      <w:r w:rsidR="000629F2" w:rsidRPr="00AD2118">
        <w:rPr>
          <w:rFonts w:ascii="仿宋" w:hAnsi="仿宋" w:cs="Times New Roman" w:hint="eastAsia"/>
          <w:szCs w:val="32"/>
        </w:rPr>
        <w:t>校</w:t>
      </w:r>
      <w:proofErr w:type="gramStart"/>
      <w:r w:rsidR="000629F2" w:rsidRPr="00AD2118">
        <w:rPr>
          <w:rFonts w:ascii="仿宋" w:hAnsi="仿宋" w:cs="Times New Roman" w:hint="eastAsia"/>
          <w:szCs w:val="32"/>
        </w:rPr>
        <w:t>校</w:t>
      </w:r>
      <w:proofErr w:type="gramEnd"/>
      <w:r w:rsidR="000629F2" w:rsidRPr="00AD2118">
        <w:rPr>
          <w:rFonts w:ascii="仿宋" w:hAnsi="仿宋" w:cs="Times New Roman" w:hint="eastAsia"/>
          <w:szCs w:val="32"/>
        </w:rPr>
        <w:t>联合培养硕士研究生项目5个</w:t>
      </w:r>
      <w:r w:rsidR="007E6F71" w:rsidRPr="00AD2118">
        <w:rPr>
          <w:rFonts w:ascii="仿宋" w:hAnsi="仿宋" w:cs="Times New Roman" w:hint="eastAsia"/>
          <w:szCs w:val="32"/>
        </w:rPr>
        <w:t>、</w:t>
      </w:r>
      <w:r w:rsidR="000629F2" w:rsidRPr="00AD2118">
        <w:rPr>
          <w:rFonts w:ascii="仿宋" w:hAnsi="仿宋" w:cs="Times New Roman" w:hint="eastAsia"/>
          <w:szCs w:val="32"/>
        </w:rPr>
        <w:t>校</w:t>
      </w:r>
      <w:proofErr w:type="gramStart"/>
      <w:r w:rsidR="000629F2" w:rsidRPr="00AD2118">
        <w:rPr>
          <w:rFonts w:ascii="仿宋" w:hAnsi="仿宋" w:cs="Times New Roman" w:hint="eastAsia"/>
          <w:szCs w:val="32"/>
        </w:rPr>
        <w:t>校</w:t>
      </w:r>
      <w:proofErr w:type="gramEnd"/>
      <w:r w:rsidR="000629F2" w:rsidRPr="00AD2118">
        <w:rPr>
          <w:rFonts w:ascii="仿宋" w:hAnsi="仿宋" w:cs="Times New Roman" w:hint="eastAsia"/>
          <w:szCs w:val="32"/>
        </w:rPr>
        <w:t>联合培养博士研究生项目达到2个。</w:t>
      </w:r>
    </w:p>
    <w:p w14:paraId="5D0617C0" w14:textId="037BAADD" w:rsidR="0031237F" w:rsidRPr="00AD2118" w:rsidRDefault="006F54C4" w:rsidP="007714F6">
      <w:pPr>
        <w:spacing w:line="560" w:lineRule="exact"/>
        <w:ind w:firstLineChars="200" w:firstLine="640"/>
        <w:rPr>
          <w:rFonts w:ascii="仿宋" w:hAnsi="仿宋" w:cs="仿宋_GB2312"/>
          <w:szCs w:val="32"/>
        </w:rPr>
      </w:pPr>
      <w:r w:rsidRPr="00DB2850">
        <w:rPr>
          <w:rFonts w:ascii="楷体" w:eastAsia="楷体" w:hAnsi="楷体"/>
          <w:bCs/>
        </w:rPr>
        <w:t>3</w:t>
      </w:r>
      <w:r w:rsidR="002C1C5F" w:rsidRPr="00DB2850">
        <w:rPr>
          <w:rFonts w:ascii="楷体" w:eastAsia="楷体" w:hAnsi="楷体"/>
          <w:bCs/>
        </w:rPr>
        <w:t>1</w:t>
      </w:r>
      <w:r w:rsidR="000C5BEF" w:rsidRPr="00DB2850">
        <w:rPr>
          <w:rFonts w:ascii="楷体" w:eastAsia="楷体" w:hAnsi="楷体"/>
          <w:bCs/>
        </w:rPr>
        <w:t>.</w:t>
      </w:r>
      <w:proofErr w:type="gramStart"/>
      <w:r w:rsidR="000C5BEF" w:rsidRPr="00DB2850">
        <w:rPr>
          <w:rFonts w:ascii="楷体" w:eastAsia="楷体" w:hAnsi="楷体" w:hint="eastAsia"/>
          <w:bCs/>
          <w:color w:val="000000" w:themeColor="text1"/>
        </w:rPr>
        <w:t>促进职普融通</w:t>
      </w:r>
      <w:proofErr w:type="gramEnd"/>
      <w:r w:rsidR="000C5BEF" w:rsidRPr="00DB2850">
        <w:rPr>
          <w:rFonts w:ascii="楷体" w:eastAsia="楷体" w:hAnsi="楷体" w:hint="eastAsia"/>
          <w:bCs/>
        </w:rPr>
        <w:t>。</w:t>
      </w:r>
      <w:r w:rsidR="000C5BEF" w:rsidRPr="00DB2850">
        <w:rPr>
          <w:rFonts w:ascii="仿宋" w:hAnsi="仿宋" w:hint="eastAsia"/>
          <w:szCs w:val="32"/>
        </w:rPr>
        <w:t>主动适应和积极融入赤峰市现代职业教</w:t>
      </w:r>
      <w:r w:rsidR="000C5BEF" w:rsidRPr="00AD2118">
        <w:rPr>
          <w:rFonts w:ascii="仿宋" w:hAnsi="仿宋" w:hint="eastAsia"/>
          <w:szCs w:val="32"/>
        </w:rPr>
        <w:t>育体系建设，完善</w:t>
      </w:r>
      <w:r w:rsidR="000C5BEF" w:rsidRPr="00AD2118">
        <w:rPr>
          <w:rFonts w:ascii="仿宋" w:hAnsi="仿宋" w:cs="宋体"/>
          <w:bCs/>
          <w:kern w:val="0"/>
          <w:szCs w:val="32"/>
        </w:rPr>
        <w:t>普通</w:t>
      </w:r>
      <w:r w:rsidR="000C5BEF" w:rsidRPr="00AD2118">
        <w:rPr>
          <w:rFonts w:ascii="仿宋" w:hAnsi="仿宋" w:cs="宋体" w:hint="eastAsia"/>
          <w:bCs/>
          <w:kern w:val="0"/>
          <w:szCs w:val="32"/>
        </w:rPr>
        <w:t>高等</w:t>
      </w:r>
      <w:r w:rsidR="000C5BEF" w:rsidRPr="00AD2118">
        <w:rPr>
          <w:rFonts w:ascii="仿宋" w:hAnsi="仿宋" w:cs="宋体"/>
          <w:bCs/>
          <w:kern w:val="0"/>
          <w:szCs w:val="32"/>
        </w:rPr>
        <w:t>教育与职业技术教育、职前教育与职后教育相互沟通衔接的</w:t>
      </w:r>
      <w:r w:rsidR="000C5BEF" w:rsidRPr="00AD2118">
        <w:rPr>
          <w:rFonts w:ascii="仿宋" w:hAnsi="仿宋" w:cs="宋体" w:hint="eastAsia"/>
          <w:bCs/>
          <w:kern w:val="0"/>
          <w:szCs w:val="32"/>
        </w:rPr>
        <w:t>有效</w:t>
      </w:r>
      <w:r w:rsidR="000C5BEF" w:rsidRPr="00AD2118">
        <w:rPr>
          <w:rFonts w:ascii="仿宋" w:hAnsi="仿宋" w:cs="宋体"/>
          <w:bCs/>
          <w:kern w:val="0"/>
          <w:szCs w:val="32"/>
        </w:rPr>
        <w:t>机制</w:t>
      </w:r>
      <w:r w:rsidR="000C5BEF" w:rsidRPr="00AD2118">
        <w:rPr>
          <w:rFonts w:ascii="仿宋" w:hAnsi="仿宋" w:cs="宋体" w:hint="eastAsia"/>
          <w:bCs/>
          <w:kern w:val="0"/>
          <w:szCs w:val="32"/>
        </w:rPr>
        <w:t>。</w:t>
      </w:r>
      <w:r w:rsidR="00661B30" w:rsidRPr="00AD2118">
        <w:rPr>
          <w:rFonts w:ascii="仿宋" w:hAnsi="仿宋" w:cs="宋体" w:hint="eastAsia"/>
          <w:bCs/>
          <w:kern w:val="0"/>
          <w:szCs w:val="32"/>
        </w:rPr>
        <w:t>继续</w:t>
      </w:r>
      <w:r w:rsidR="00D90EFF" w:rsidRPr="00AD2118">
        <w:rPr>
          <w:rFonts w:ascii="仿宋" w:hAnsi="仿宋" w:cs="宋体" w:hint="eastAsia"/>
          <w:bCs/>
          <w:kern w:val="0"/>
          <w:szCs w:val="32"/>
        </w:rPr>
        <w:t>深化</w:t>
      </w:r>
      <w:r w:rsidR="00661B30" w:rsidRPr="00AD2118">
        <w:rPr>
          <w:rFonts w:ascii="仿宋" w:hAnsi="仿宋" w:cs="宋体" w:hint="eastAsia"/>
          <w:bCs/>
          <w:kern w:val="0"/>
          <w:szCs w:val="32"/>
        </w:rPr>
        <w:t>与本地</w:t>
      </w:r>
      <w:r w:rsidR="00E20E1A" w:rsidRPr="00AD2118">
        <w:rPr>
          <w:rFonts w:ascii="仿宋" w:hAnsi="仿宋" w:cs="宋体" w:hint="eastAsia"/>
          <w:bCs/>
          <w:kern w:val="0"/>
          <w:szCs w:val="32"/>
        </w:rPr>
        <w:t>及周边地区</w:t>
      </w:r>
      <w:r w:rsidR="00D90EFF" w:rsidRPr="00AD2118">
        <w:rPr>
          <w:rFonts w:ascii="仿宋" w:hAnsi="仿宋" w:cs="宋体" w:hint="eastAsia"/>
          <w:bCs/>
          <w:kern w:val="0"/>
          <w:szCs w:val="32"/>
        </w:rPr>
        <w:t>已有5所</w:t>
      </w:r>
      <w:r w:rsidR="00661B30" w:rsidRPr="00AD2118">
        <w:rPr>
          <w:rFonts w:ascii="仿宋" w:hAnsi="仿宋" w:cs="宋体" w:hint="eastAsia"/>
          <w:bCs/>
          <w:kern w:val="0"/>
          <w:szCs w:val="32"/>
        </w:rPr>
        <w:t>职业院校的合作，</w:t>
      </w:r>
      <w:r w:rsidR="00D90EFF" w:rsidRPr="00AD2118">
        <w:rPr>
          <w:rFonts w:ascii="仿宋" w:hAnsi="仿宋" w:cs="宋体" w:hint="eastAsia"/>
          <w:bCs/>
          <w:kern w:val="0"/>
          <w:szCs w:val="32"/>
        </w:rPr>
        <w:t>在专业共建、学分互认、实践教学基地</w:t>
      </w:r>
      <w:r w:rsidR="00C80547" w:rsidRPr="00AD2118">
        <w:rPr>
          <w:rFonts w:ascii="仿宋" w:hAnsi="仿宋" w:cs="宋体" w:hint="eastAsia"/>
          <w:bCs/>
          <w:kern w:val="0"/>
          <w:szCs w:val="32"/>
        </w:rPr>
        <w:t>共享</w:t>
      </w:r>
      <w:r w:rsidR="00D90EFF" w:rsidRPr="00AD2118">
        <w:rPr>
          <w:rFonts w:ascii="仿宋" w:hAnsi="仿宋" w:cs="宋体" w:hint="eastAsia"/>
          <w:bCs/>
          <w:kern w:val="0"/>
          <w:szCs w:val="32"/>
        </w:rPr>
        <w:t>、师资互聘等方面拓展合作范围，</w:t>
      </w:r>
      <w:r w:rsidR="007854B9" w:rsidRPr="00AD2118">
        <w:rPr>
          <w:rFonts w:ascii="仿宋" w:hAnsi="仿宋" w:cs="宋体" w:hint="eastAsia"/>
          <w:bCs/>
          <w:kern w:val="0"/>
          <w:szCs w:val="32"/>
        </w:rPr>
        <w:t>力争在</w:t>
      </w:r>
      <w:r w:rsidR="00661B30" w:rsidRPr="00AD2118">
        <w:rPr>
          <w:rFonts w:ascii="仿宋" w:hAnsi="仿宋" w:cs="宋体" w:hint="eastAsia"/>
          <w:bCs/>
          <w:kern w:val="0"/>
          <w:szCs w:val="32"/>
        </w:rPr>
        <w:t>“十四五”时期新</w:t>
      </w:r>
      <w:r w:rsidR="0013332D" w:rsidRPr="00AD2118">
        <w:rPr>
          <w:rFonts w:ascii="仿宋" w:hAnsi="仿宋" w:cs="宋体" w:hint="eastAsia"/>
          <w:bCs/>
          <w:kern w:val="0"/>
          <w:szCs w:val="32"/>
        </w:rPr>
        <w:t>增</w:t>
      </w:r>
      <w:r w:rsidR="00F866E5" w:rsidRPr="00AD2118">
        <w:rPr>
          <w:rFonts w:ascii="仿宋" w:hAnsi="仿宋" w:cs="宋体" w:hint="eastAsia"/>
          <w:bCs/>
          <w:kern w:val="0"/>
          <w:szCs w:val="32"/>
        </w:rPr>
        <w:t>合作</w:t>
      </w:r>
      <w:r w:rsidR="0013332D" w:rsidRPr="00AD2118">
        <w:rPr>
          <w:rFonts w:ascii="仿宋" w:hAnsi="仿宋" w:cs="宋体" w:hint="eastAsia"/>
          <w:bCs/>
          <w:kern w:val="0"/>
          <w:szCs w:val="32"/>
        </w:rPr>
        <w:t>高职</w:t>
      </w:r>
      <w:r w:rsidR="00F866E5" w:rsidRPr="00AD2118">
        <w:rPr>
          <w:rFonts w:ascii="仿宋" w:hAnsi="仿宋" w:cs="宋体" w:hint="eastAsia"/>
          <w:bCs/>
          <w:kern w:val="0"/>
          <w:szCs w:val="32"/>
        </w:rPr>
        <w:t>院</w:t>
      </w:r>
      <w:r w:rsidR="0013332D" w:rsidRPr="00AD2118">
        <w:rPr>
          <w:rFonts w:ascii="仿宋" w:hAnsi="仿宋" w:cs="宋体" w:hint="eastAsia"/>
          <w:bCs/>
          <w:kern w:val="0"/>
          <w:szCs w:val="32"/>
        </w:rPr>
        <w:t>校</w:t>
      </w:r>
      <w:r w:rsidR="00661132" w:rsidRPr="00AD2118">
        <w:rPr>
          <w:rFonts w:ascii="仿宋" w:hAnsi="仿宋" w:cs="宋体"/>
          <w:bCs/>
          <w:kern w:val="0"/>
          <w:szCs w:val="32"/>
        </w:rPr>
        <w:t>3-5</w:t>
      </w:r>
      <w:r w:rsidR="00F866E5" w:rsidRPr="00AD2118">
        <w:rPr>
          <w:rFonts w:ascii="仿宋" w:hAnsi="仿宋" w:cs="宋体" w:hint="eastAsia"/>
          <w:bCs/>
          <w:kern w:val="0"/>
          <w:szCs w:val="32"/>
        </w:rPr>
        <w:t>所</w:t>
      </w:r>
      <w:r w:rsidR="0013332D" w:rsidRPr="00AD2118">
        <w:rPr>
          <w:rFonts w:ascii="仿宋" w:hAnsi="仿宋" w:cs="宋体" w:hint="eastAsia"/>
          <w:bCs/>
          <w:kern w:val="0"/>
          <w:szCs w:val="32"/>
        </w:rPr>
        <w:t>。</w:t>
      </w:r>
      <w:r w:rsidR="000C5BEF" w:rsidRPr="00AD2118">
        <w:rPr>
          <w:rFonts w:ascii="仿宋" w:hAnsi="仿宋" w:cs="仿宋" w:hint="eastAsia"/>
          <w:szCs w:val="32"/>
        </w:rPr>
        <w:t>落实国家关于职业教育“1+X”证书制度，</w:t>
      </w:r>
      <w:r w:rsidR="000C5BEF" w:rsidRPr="00AD2118">
        <w:rPr>
          <w:rFonts w:ascii="仿宋" w:hAnsi="仿宋" w:hint="eastAsia"/>
          <w:szCs w:val="32"/>
        </w:rPr>
        <w:t>强化职业培训中心、继续教育基地建设，</w:t>
      </w:r>
      <w:r w:rsidR="000C5BEF" w:rsidRPr="00AD2118">
        <w:rPr>
          <w:rFonts w:ascii="仿宋" w:hAnsi="仿宋" w:cs="仿宋" w:hint="eastAsia"/>
          <w:szCs w:val="32"/>
        </w:rPr>
        <w:t>扎实做好大学生职业技能和创业培训，以及企业职工、农民工、新型农民和退役军人等重点人群培训，满足人的多样化教育需求，为完善终身教育体系服务。</w:t>
      </w:r>
    </w:p>
    <w:p w14:paraId="64BE59FB" w14:textId="0A7C3EFA" w:rsidR="00AF6C2C" w:rsidRPr="00885C83" w:rsidRDefault="00BA1F3E" w:rsidP="007714F6">
      <w:pPr>
        <w:spacing w:line="560" w:lineRule="exact"/>
        <w:ind w:firstLineChars="200" w:firstLine="640"/>
        <w:rPr>
          <w:rFonts w:ascii="仿宋" w:hAnsi="仿宋"/>
          <w:szCs w:val="32"/>
        </w:rPr>
      </w:pPr>
      <w:r w:rsidRPr="00AD2118">
        <w:rPr>
          <w:rFonts w:ascii="楷体" w:eastAsia="楷体" w:hAnsi="楷体" w:cs="仿宋_GB2312"/>
          <w:szCs w:val="32"/>
        </w:rPr>
        <w:t>3</w:t>
      </w:r>
      <w:r w:rsidR="002C1C5F" w:rsidRPr="00AD2118">
        <w:rPr>
          <w:rFonts w:ascii="楷体" w:eastAsia="楷体" w:hAnsi="楷体" w:cs="仿宋_GB2312"/>
          <w:szCs w:val="32"/>
        </w:rPr>
        <w:t>2</w:t>
      </w:r>
      <w:r w:rsidR="001F4E01" w:rsidRPr="00AD2118">
        <w:rPr>
          <w:rFonts w:ascii="楷体" w:eastAsia="楷体" w:hAnsi="楷体" w:cs="仿宋_GB2312"/>
          <w:szCs w:val="32"/>
        </w:rPr>
        <w:t>.</w:t>
      </w:r>
      <w:r w:rsidR="000C5BEF" w:rsidRPr="00AD2118">
        <w:rPr>
          <w:rFonts w:ascii="楷体" w:eastAsia="楷体" w:hAnsi="楷体" w:cs="仿宋_GB2312" w:hint="eastAsia"/>
          <w:szCs w:val="32"/>
        </w:rPr>
        <w:t>共建</w:t>
      </w:r>
      <w:r w:rsidR="00AF6C2C" w:rsidRPr="00AD2118">
        <w:rPr>
          <w:rFonts w:ascii="楷体" w:eastAsia="楷体" w:hAnsi="楷体" w:cs="仿宋_GB2312" w:hint="eastAsia"/>
          <w:szCs w:val="32"/>
        </w:rPr>
        <w:t>“赤峰学院北京（亦庄）创新研究院”。</w:t>
      </w:r>
      <w:r w:rsidR="00AF6C2C" w:rsidRPr="00AD2118">
        <w:rPr>
          <w:rFonts w:ascii="仿宋" w:hAnsi="仿宋" w:hint="eastAsia"/>
          <w:bCs/>
          <w:szCs w:val="32"/>
        </w:rPr>
        <w:t>依托</w:t>
      </w:r>
      <w:bookmarkStart w:id="100" w:name="_Hlk84337882"/>
      <w:r w:rsidR="006106B8" w:rsidRPr="00AD2118">
        <w:rPr>
          <w:rFonts w:ascii="仿宋" w:hAnsi="仿宋" w:hint="eastAsia"/>
          <w:bCs/>
          <w:szCs w:val="32"/>
        </w:rPr>
        <w:t>“</w:t>
      </w:r>
      <w:r w:rsidR="00AF6C2C" w:rsidRPr="00AD2118">
        <w:rPr>
          <w:rFonts w:ascii="仿宋" w:hAnsi="仿宋" w:hint="eastAsia"/>
          <w:szCs w:val="32"/>
        </w:rPr>
        <w:t>京蒙协作</w:t>
      </w:r>
      <w:bookmarkEnd w:id="100"/>
      <w:r w:rsidR="00AF6C2C" w:rsidRPr="00AD2118">
        <w:rPr>
          <w:rFonts w:ascii="仿宋" w:hAnsi="仿宋" w:hint="eastAsia"/>
          <w:szCs w:val="32"/>
        </w:rPr>
        <w:t>（亦庄·赤峰）科创产业园</w:t>
      </w:r>
      <w:r w:rsidR="006106B8" w:rsidRPr="00AD2118">
        <w:rPr>
          <w:rFonts w:ascii="仿宋" w:hAnsi="仿宋" w:hint="eastAsia"/>
          <w:bCs/>
          <w:szCs w:val="32"/>
        </w:rPr>
        <w:t>”</w:t>
      </w:r>
      <w:r w:rsidR="00AF6C2C" w:rsidRPr="00AD2118">
        <w:rPr>
          <w:rFonts w:ascii="仿宋" w:hAnsi="仿宋" w:cs="仿宋" w:hint="eastAsia"/>
          <w:bCs/>
          <w:szCs w:val="32"/>
        </w:rPr>
        <w:t>，秉持“面向世界、立足北京、</w:t>
      </w:r>
      <w:r w:rsidR="00AF6C2C" w:rsidRPr="00AD2118">
        <w:rPr>
          <w:rFonts w:ascii="仿宋" w:hAnsi="仿宋" w:cs="仿宋" w:hint="eastAsia"/>
          <w:bCs/>
          <w:szCs w:val="32"/>
        </w:rPr>
        <w:lastRenderedPageBreak/>
        <w:t>服务赤峰”的定位和理念，</w:t>
      </w:r>
      <w:r w:rsidR="0031237F" w:rsidRPr="00AD2118">
        <w:rPr>
          <w:rFonts w:ascii="仿宋" w:hAnsi="仿宋" w:cs="仿宋_GB2312" w:hint="eastAsia"/>
          <w:szCs w:val="32"/>
        </w:rPr>
        <w:t>筹建“赤峰学院北京（亦庄）创新研究院”</w:t>
      </w:r>
      <w:r w:rsidR="0031237F" w:rsidRPr="00AD2118">
        <w:rPr>
          <w:rFonts w:ascii="仿宋" w:hAnsi="仿宋" w:cs="仿宋" w:hint="eastAsia"/>
          <w:bCs/>
          <w:szCs w:val="32"/>
        </w:rPr>
        <w:t>，围绕赤峰</w:t>
      </w:r>
      <w:proofErr w:type="gramStart"/>
      <w:r w:rsidR="0031237F" w:rsidRPr="00AD2118">
        <w:rPr>
          <w:rFonts w:ascii="仿宋" w:hAnsi="仿宋" w:cs="仿宋" w:hint="eastAsia"/>
          <w:bCs/>
          <w:szCs w:val="32"/>
        </w:rPr>
        <w:t>市区域</w:t>
      </w:r>
      <w:proofErr w:type="gramEnd"/>
      <w:r w:rsidR="0031237F" w:rsidRPr="00AD2118">
        <w:rPr>
          <w:rFonts w:ascii="仿宋" w:hAnsi="仿宋" w:cs="仿宋" w:hint="eastAsia"/>
          <w:bCs/>
          <w:szCs w:val="32"/>
        </w:rPr>
        <w:t>优势，与国内外高等</w:t>
      </w:r>
      <w:r w:rsidR="00477DA0" w:rsidRPr="00AD2118">
        <w:rPr>
          <w:rFonts w:ascii="仿宋" w:hAnsi="仿宋" w:cs="仿宋" w:hint="eastAsia"/>
          <w:bCs/>
          <w:szCs w:val="32"/>
        </w:rPr>
        <w:t>学校</w:t>
      </w:r>
      <w:r w:rsidR="0031237F" w:rsidRPr="00AD2118">
        <w:rPr>
          <w:rFonts w:ascii="仿宋" w:hAnsi="仿宋" w:cs="仿宋" w:hint="eastAsia"/>
          <w:bCs/>
          <w:szCs w:val="32"/>
        </w:rPr>
        <w:t>、研究机构、企业等开展合作，对</w:t>
      </w:r>
      <w:proofErr w:type="gramStart"/>
      <w:r w:rsidR="0031237F" w:rsidRPr="00AD2118">
        <w:rPr>
          <w:rFonts w:ascii="仿宋" w:hAnsi="仿宋" w:cs="仿宋" w:hint="eastAsia"/>
          <w:bCs/>
          <w:szCs w:val="32"/>
        </w:rPr>
        <w:t>标各级</w:t>
      </w:r>
      <w:proofErr w:type="gramEnd"/>
      <w:r w:rsidR="0031237F" w:rsidRPr="00AD2118">
        <w:rPr>
          <w:rFonts w:ascii="仿宋" w:hAnsi="仿宋" w:cs="仿宋" w:hint="eastAsia"/>
          <w:bCs/>
          <w:szCs w:val="32"/>
        </w:rPr>
        <w:t>各类科技创新平台建设要求，整合各方资源，联合培育、建设国家级、省部级高精尖科技创新平台（重点实验室、协同创新中心等）。</w:t>
      </w:r>
      <w:r w:rsidR="0031237F" w:rsidRPr="00AD2118">
        <w:rPr>
          <w:rFonts w:ascii="仿宋" w:hAnsi="仿宋" w:hint="eastAsia"/>
          <w:bCs/>
          <w:szCs w:val="32"/>
        </w:rPr>
        <w:t>面向国内外招贤纳士，参照北京地区人才引进标准，分层次分类型分领域刚性或柔性引进学科带</w:t>
      </w:r>
      <w:r w:rsidR="0031237F" w:rsidRPr="00885C83">
        <w:rPr>
          <w:rFonts w:ascii="仿宋" w:hAnsi="仿宋" w:hint="eastAsia"/>
          <w:bCs/>
          <w:szCs w:val="32"/>
        </w:rPr>
        <w:t>头人、学术带头人、业务骨干等，结合赤峰市及赤峰学院实际，打造优势特色学科高精尖人才团队。围绕国家重大战略需求、区域经济社会发展需求、产业行业提质振兴需求，提出关键问题，凝练研究方向，论证研究方案，联合开展国家重点、自治区重大等高层次科研项目，培育国家级和自治区、部级科研奖项。</w:t>
      </w:r>
    </w:p>
    <w:p w14:paraId="572B0670" w14:textId="24DD70EC" w:rsidR="00F41643" w:rsidRPr="00885C83" w:rsidRDefault="00BA1F3E" w:rsidP="007714F6">
      <w:pPr>
        <w:spacing w:line="560" w:lineRule="exact"/>
        <w:ind w:firstLineChars="200" w:firstLine="640"/>
        <w:rPr>
          <w:rFonts w:ascii="仿宋" w:hAnsi="仿宋" w:cs="仿宋_GB2312"/>
          <w:bCs/>
          <w:kern w:val="0"/>
          <w:szCs w:val="32"/>
        </w:rPr>
      </w:pPr>
      <w:r w:rsidRPr="00885C83">
        <w:rPr>
          <w:rFonts w:ascii="楷体" w:eastAsia="楷体" w:hAnsi="楷体"/>
          <w:bCs/>
        </w:rPr>
        <w:t>3</w:t>
      </w:r>
      <w:r w:rsidR="002C1C5F">
        <w:rPr>
          <w:rFonts w:ascii="楷体" w:eastAsia="楷体" w:hAnsi="楷体"/>
          <w:bCs/>
        </w:rPr>
        <w:t>3</w:t>
      </w:r>
      <w:r w:rsidR="001F4E01" w:rsidRPr="00885C83">
        <w:rPr>
          <w:rFonts w:ascii="楷体" w:eastAsia="楷体" w:hAnsi="楷体"/>
          <w:bCs/>
        </w:rPr>
        <w:t>.</w:t>
      </w:r>
      <w:r w:rsidR="00F41643" w:rsidRPr="00885C83">
        <w:rPr>
          <w:rFonts w:ascii="楷体" w:eastAsia="楷体" w:hAnsi="楷体" w:hint="eastAsia"/>
          <w:bCs/>
        </w:rPr>
        <w:t>完善国际化办学体系</w:t>
      </w:r>
      <w:bookmarkEnd w:id="99"/>
      <w:r w:rsidR="00F41643" w:rsidRPr="00885C83">
        <w:rPr>
          <w:rFonts w:ascii="楷体" w:eastAsia="楷体" w:hAnsi="楷体" w:hint="eastAsia"/>
          <w:bCs/>
        </w:rPr>
        <w:t>。</w:t>
      </w:r>
      <w:r w:rsidR="00264A0D" w:rsidRPr="00885C83">
        <w:rPr>
          <w:rFonts w:ascii="仿宋" w:hAnsi="仿宋" w:cs="仿宋" w:hint="eastAsia"/>
          <w:szCs w:val="32"/>
        </w:rPr>
        <w:t>构建</w:t>
      </w:r>
      <w:r w:rsidR="00F41643" w:rsidRPr="00885C83">
        <w:rPr>
          <w:rFonts w:ascii="仿宋" w:hAnsi="仿宋" w:cs="仿宋" w:hint="eastAsia"/>
          <w:szCs w:val="32"/>
        </w:rPr>
        <w:t>教师、课程、教材、学生与管理“五位一体”的国际化发展模式，</w:t>
      </w:r>
      <w:r w:rsidR="00264A0D" w:rsidRPr="00885C83">
        <w:rPr>
          <w:rFonts w:ascii="仿宋" w:hAnsi="仿宋" w:cs="仿宋" w:hint="eastAsia"/>
          <w:szCs w:val="32"/>
        </w:rPr>
        <w:t>着力加强</w:t>
      </w:r>
      <w:r w:rsidR="00F41643" w:rsidRPr="00885C83">
        <w:rPr>
          <w:rFonts w:ascii="仿宋" w:hAnsi="仿宋" w:cs="仿宋" w:hint="eastAsia"/>
          <w:szCs w:val="32"/>
        </w:rPr>
        <w:t>深层次、宽领域、立体化的国际合作与交流。拓展中外合作办学项目，探索与国外高水平院校或机构建立长期稳定的合作关系，吸收引进办学模式、课程资源和教学方法，推动观念更新、理念创新和课程改革。通</w:t>
      </w:r>
      <w:r w:rsidR="00264A0D" w:rsidRPr="00885C83">
        <w:rPr>
          <w:rFonts w:ascii="仿宋" w:hAnsi="仿宋" w:cs="仿宋" w:hint="eastAsia"/>
          <w:szCs w:val="32"/>
        </w:rPr>
        <w:t>过“送出去、引进来”的方式推动师生参与国际交流与培训。</w:t>
      </w:r>
      <w:r w:rsidR="00F41643" w:rsidRPr="00885C83">
        <w:rPr>
          <w:rFonts w:ascii="仿宋" w:hAnsi="仿宋" w:cs="仿宋" w:hint="eastAsia"/>
          <w:szCs w:val="32"/>
        </w:rPr>
        <w:t>“十四五”期间，力争达成3所以上具有稳定合作关系的国际院校，新增3-5所友好合作关系院校，建设5个左右国际学习、交流和研修项目，力争培养30名教师获得海外院校博士学位，通过线上线下各种形式开展海外科研、教学等交流活动的教师达到200人，参加国际交流活动的学生人数突破300人。</w:t>
      </w:r>
    </w:p>
    <w:p w14:paraId="28A2D88C" w14:textId="5888F84E" w:rsidR="00F41643" w:rsidRPr="00885C83" w:rsidRDefault="00E93D1D" w:rsidP="007714F6">
      <w:pPr>
        <w:pStyle w:val="2"/>
        <w:spacing w:line="560" w:lineRule="exact"/>
        <w:ind w:firstLine="640"/>
        <w:rPr>
          <w:b w:val="0"/>
        </w:rPr>
      </w:pPr>
      <w:bookmarkStart w:id="101" w:name="_Toc85614075"/>
      <w:bookmarkStart w:id="102" w:name="_Toc87860543"/>
      <w:r w:rsidRPr="00885C83">
        <w:rPr>
          <w:rFonts w:hint="eastAsia"/>
          <w:b w:val="0"/>
        </w:rPr>
        <w:lastRenderedPageBreak/>
        <w:t>七、实施现代化校园建设工程，</w:t>
      </w:r>
      <w:bookmarkEnd w:id="101"/>
      <w:r w:rsidR="008C1E7A" w:rsidRPr="00885C83">
        <w:rPr>
          <w:rFonts w:hint="eastAsia"/>
          <w:b w:val="0"/>
        </w:rPr>
        <w:t>建设</w:t>
      </w:r>
      <w:r w:rsidR="00C01B0C" w:rsidRPr="00885C83">
        <w:rPr>
          <w:rFonts w:hint="eastAsia"/>
          <w:b w:val="0"/>
        </w:rPr>
        <w:t>低碳</w:t>
      </w:r>
      <w:proofErr w:type="gramStart"/>
      <w:r w:rsidR="008C1E7A" w:rsidRPr="00885C83">
        <w:rPr>
          <w:rFonts w:hint="eastAsia"/>
          <w:b w:val="0"/>
        </w:rPr>
        <w:t>安全宜</w:t>
      </w:r>
      <w:proofErr w:type="gramEnd"/>
      <w:r w:rsidR="008C1E7A" w:rsidRPr="00885C83">
        <w:rPr>
          <w:rFonts w:hint="eastAsia"/>
          <w:b w:val="0"/>
        </w:rPr>
        <w:t>学校园</w:t>
      </w:r>
      <w:bookmarkEnd w:id="102"/>
    </w:p>
    <w:p w14:paraId="0A5A2EE1" w14:textId="2053140F" w:rsidR="00F41643" w:rsidRPr="00885C83" w:rsidRDefault="00F41643" w:rsidP="007714F6">
      <w:pPr>
        <w:spacing w:line="560" w:lineRule="exact"/>
        <w:ind w:firstLine="660"/>
        <w:rPr>
          <w:rFonts w:ascii="仿宋" w:hAnsi="仿宋"/>
          <w:szCs w:val="32"/>
        </w:rPr>
      </w:pPr>
      <w:bookmarkStart w:id="103" w:name="_Toc80455005"/>
      <w:r w:rsidRPr="00885C83">
        <w:rPr>
          <w:rFonts w:ascii="仿宋" w:hAnsi="仿宋" w:hint="eastAsia"/>
          <w:szCs w:val="32"/>
        </w:rPr>
        <w:t>倡导低碳环保绿色发展理念，高标准编制校园整体规划</w:t>
      </w:r>
      <w:r w:rsidR="00F30FEF" w:rsidRPr="00885C83">
        <w:rPr>
          <w:rFonts w:ascii="仿宋" w:hAnsi="仿宋" w:hint="eastAsia"/>
          <w:szCs w:val="32"/>
        </w:rPr>
        <w:t>。</w:t>
      </w:r>
      <w:r w:rsidRPr="00885C83">
        <w:rPr>
          <w:rFonts w:ascii="仿宋" w:hAnsi="仿宋" w:hint="eastAsia"/>
          <w:szCs w:val="32"/>
        </w:rPr>
        <w:t>积极争取各级各类专项项目资金，按计划完成南校区整体建设和北校区提升改造工程。高标准推进校园信息化智能化建设和现代文献信息中心建设。巩固校</w:t>
      </w:r>
      <w:r w:rsidR="004F504D" w:rsidRPr="00885C83">
        <w:rPr>
          <w:rFonts w:ascii="仿宋" w:hAnsi="仿宋" w:hint="eastAsia"/>
          <w:szCs w:val="32"/>
        </w:rPr>
        <w:t>园安全稳定，加快美丽校园、智慧校园、绿色校园、平安校园建设步伐，努力建设</w:t>
      </w:r>
      <w:r w:rsidR="00230877">
        <w:rPr>
          <w:rFonts w:ascii="仿宋" w:hAnsi="仿宋" w:hint="eastAsia"/>
          <w:szCs w:val="32"/>
        </w:rPr>
        <w:t>绿色健康</w:t>
      </w:r>
      <w:proofErr w:type="gramStart"/>
      <w:r w:rsidR="004F504D" w:rsidRPr="00885C83">
        <w:rPr>
          <w:rFonts w:ascii="仿宋" w:hAnsi="仿宋" w:hint="eastAsia"/>
          <w:szCs w:val="32"/>
        </w:rPr>
        <w:t>安全宜</w:t>
      </w:r>
      <w:proofErr w:type="gramEnd"/>
      <w:r w:rsidR="004F504D" w:rsidRPr="00885C83">
        <w:rPr>
          <w:rFonts w:ascii="仿宋" w:hAnsi="仿宋" w:hint="eastAsia"/>
          <w:szCs w:val="32"/>
        </w:rPr>
        <w:t>学校园。</w:t>
      </w:r>
    </w:p>
    <w:p w14:paraId="40C5342C" w14:textId="1F63DAD6" w:rsidR="00F41643" w:rsidRPr="00885C83" w:rsidRDefault="00CD3756" w:rsidP="007714F6">
      <w:pPr>
        <w:spacing w:line="560" w:lineRule="exact"/>
        <w:ind w:firstLine="660"/>
        <w:rPr>
          <w:rFonts w:ascii="仿宋" w:hAnsi="仿宋"/>
          <w:szCs w:val="32"/>
        </w:rPr>
      </w:pPr>
      <w:r w:rsidRPr="00885C83">
        <w:rPr>
          <w:rFonts w:ascii="楷体" w:eastAsia="楷体" w:hAnsi="楷体"/>
          <w:bCs/>
        </w:rPr>
        <w:t>3</w:t>
      </w:r>
      <w:r w:rsidR="002C1C5F">
        <w:rPr>
          <w:rFonts w:ascii="楷体" w:eastAsia="楷体" w:hAnsi="楷体"/>
          <w:bCs/>
        </w:rPr>
        <w:t>4</w:t>
      </w:r>
      <w:r w:rsidR="001F4E01" w:rsidRPr="00885C83">
        <w:rPr>
          <w:rFonts w:ascii="楷体" w:eastAsia="楷体" w:hAnsi="楷体"/>
          <w:bCs/>
        </w:rPr>
        <w:t>.</w:t>
      </w:r>
      <w:r w:rsidR="00F41643" w:rsidRPr="00885C83">
        <w:rPr>
          <w:rFonts w:ascii="楷体" w:eastAsia="楷体" w:hAnsi="楷体" w:hint="eastAsia"/>
          <w:bCs/>
        </w:rPr>
        <w:t>加快“美丽校园”建设</w:t>
      </w:r>
      <w:bookmarkEnd w:id="103"/>
      <w:r w:rsidR="00F41643" w:rsidRPr="00885C83">
        <w:rPr>
          <w:rFonts w:ascii="楷体" w:eastAsia="楷体" w:hAnsi="楷体" w:hint="eastAsia"/>
          <w:bCs/>
        </w:rPr>
        <w:t>。</w:t>
      </w:r>
      <w:r w:rsidR="00F41643" w:rsidRPr="00885C83">
        <w:rPr>
          <w:rFonts w:ascii="仿宋" w:hAnsi="仿宋" w:cs="仿宋_GB2312" w:hint="eastAsia"/>
          <w:szCs w:val="32"/>
        </w:rPr>
        <w:t>加快学校土地面积达标步伐，修改完善校园整体规划方案和基本建设计划，加快</w:t>
      </w:r>
      <w:r w:rsidR="00D13BED" w:rsidRPr="00885C83">
        <w:rPr>
          <w:rFonts w:ascii="仿宋" w:hAnsi="仿宋" w:cs="仿宋_GB2312" w:hint="eastAsia"/>
          <w:szCs w:val="32"/>
        </w:rPr>
        <w:t>南校区建设工程和</w:t>
      </w:r>
      <w:r w:rsidR="00554449" w:rsidRPr="00885C83">
        <w:rPr>
          <w:rFonts w:ascii="仿宋" w:hAnsi="仿宋" w:cs="仿宋_GB2312" w:hint="eastAsia"/>
          <w:szCs w:val="32"/>
        </w:rPr>
        <w:t>校园</w:t>
      </w:r>
      <w:r w:rsidR="00D13BED" w:rsidRPr="00885C83">
        <w:rPr>
          <w:rFonts w:ascii="仿宋" w:hAnsi="仿宋" w:cs="仿宋_GB2312" w:hint="eastAsia"/>
          <w:szCs w:val="32"/>
        </w:rPr>
        <w:t>提升改造工程进度</w:t>
      </w:r>
      <w:r w:rsidR="00554449" w:rsidRPr="00885C83">
        <w:rPr>
          <w:rFonts w:ascii="仿宋" w:hAnsi="仿宋" w:cs="仿宋_GB2312" w:hint="eastAsia"/>
          <w:szCs w:val="32"/>
        </w:rPr>
        <w:t>，分期分批完成南北校园道路、休闲广场、地面硬化、绿化、美化等建设项目</w:t>
      </w:r>
      <w:r w:rsidR="00F41643" w:rsidRPr="00885C83">
        <w:rPr>
          <w:rFonts w:ascii="仿宋" w:hAnsi="仿宋" w:cs="仿宋_GB2312" w:hint="eastAsia"/>
          <w:szCs w:val="32"/>
        </w:rPr>
        <w:t>。到2023年，力争完成南北校区建设工程项目，学校生均占地面积达到6</w:t>
      </w:r>
      <w:r w:rsidR="00F41643" w:rsidRPr="00885C83">
        <w:rPr>
          <w:rFonts w:ascii="仿宋" w:hAnsi="仿宋" w:cs="仿宋_GB2312"/>
          <w:szCs w:val="32"/>
        </w:rPr>
        <w:t>0</w:t>
      </w:r>
      <w:r w:rsidR="00F41643" w:rsidRPr="00885C83">
        <w:rPr>
          <w:rFonts w:ascii="仿宋" w:hAnsi="仿宋" w:cs="仿宋_GB2312" w:hint="eastAsia"/>
          <w:szCs w:val="32"/>
        </w:rPr>
        <w:t>平方米、生均校舍面积达到30平方米、生</w:t>
      </w:r>
      <w:proofErr w:type="gramStart"/>
      <w:r w:rsidR="00F41643" w:rsidRPr="00885C83">
        <w:rPr>
          <w:rFonts w:ascii="仿宋" w:hAnsi="仿宋" w:cs="仿宋_GB2312" w:hint="eastAsia"/>
          <w:szCs w:val="32"/>
        </w:rPr>
        <w:t>均教学</w:t>
      </w:r>
      <w:proofErr w:type="gramEnd"/>
      <w:r w:rsidR="00F41643" w:rsidRPr="00885C83">
        <w:rPr>
          <w:rFonts w:ascii="仿宋" w:hAnsi="仿宋" w:cs="仿宋_GB2312" w:hint="eastAsia"/>
          <w:szCs w:val="32"/>
        </w:rPr>
        <w:t>科研行政用房达到20平方米。</w:t>
      </w:r>
    </w:p>
    <w:p w14:paraId="686F4BEE" w14:textId="281375C9" w:rsidR="00F41643" w:rsidRPr="00885C83" w:rsidRDefault="001F4E01" w:rsidP="007714F6">
      <w:pPr>
        <w:spacing w:line="560" w:lineRule="exact"/>
        <w:ind w:firstLineChars="200" w:firstLine="640"/>
        <w:rPr>
          <w:rFonts w:ascii="仿宋" w:hAnsi="仿宋"/>
          <w:szCs w:val="32"/>
        </w:rPr>
      </w:pPr>
      <w:bookmarkStart w:id="104" w:name="_Toc80455006"/>
      <w:r w:rsidRPr="00885C83">
        <w:rPr>
          <w:rFonts w:ascii="楷体" w:eastAsia="楷体" w:hAnsi="楷体" w:hint="eastAsia"/>
          <w:bCs/>
        </w:rPr>
        <w:t>3</w:t>
      </w:r>
      <w:r w:rsidR="002C1C5F">
        <w:rPr>
          <w:rFonts w:ascii="楷体" w:eastAsia="楷体" w:hAnsi="楷体"/>
          <w:bCs/>
        </w:rPr>
        <w:t>5</w:t>
      </w:r>
      <w:r w:rsidRPr="00885C83">
        <w:rPr>
          <w:rFonts w:ascii="楷体" w:eastAsia="楷体" w:hAnsi="楷体"/>
          <w:bCs/>
        </w:rPr>
        <w:t>.</w:t>
      </w:r>
      <w:r w:rsidR="00FE38CF" w:rsidRPr="00885C83">
        <w:rPr>
          <w:rFonts w:ascii="楷体" w:eastAsia="楷体" w:hAnsi="楷体" w:hint="eastAsia"/>
          <w:bCs/>
        </w:rPr>
        <w:t>加快</w:t>
      </w:r>
      <w:r w:rsidR="00F41643" w:rsidRPr="00885C83">
        <w:rPr>
          <w:rFonts w:ascii="楷体" w:eastAsia="楷体" w:hAnsi="楷体" w:hint="eastAsia"/>
          <w:bCs/>
        </w:rPr>
        <w:t>“智慧校园”建设</w:t>
      </w:r>
      <w:bookmarkEnd w:id="104"/>
      <w:r w:rsidR="00F41643" w:rsidRPr="00885C83">
        <w:rPr>
          <w:rFonts w:ascii="楷体" w:eastAsia="楷体" w:hAnsi="楷体" w:hint="eastAsia"/>
          <w:bCs/>
        </w:rPr>
        <w:t>。</w:t>
      </w:r>
      <w:r w:rsidR="00F41643" w:rsidRPr="00885C83">
        <w:rPr>
          <w:rFonts w:ascii="仿宋" w:hAnsi="仿宋" w:hint="eastAsia"/>
          <w:szCs w:val="32"/>
        </w:rPr>
        <w:t>加强基础网络建设，补齐校本部宿舍区和校外教学单位基础网络建设短板，扩展网络出口链路，</w:t>
      </w:r>
      <w:r w:rsidR="00F41643" w:rsidRPr="00885C83">
        <w:rPr>
          <w:rFonts w:ascii="仿宋" w:hAnsi="仿宋"/>
          <w:szCs w:val="32"/>
        </w:rPr>
        <w:t>完善有线无线物联网一体化基础网络，为智慧校园提供坚实的互联网支撑</w:t>
      </w:r>
      <w:r w:rsidR="00F41643" w:rsidRPr="00885C83">
        <w:rPr>
          <w:rFonts w:ascii="仿宋" w:hAnsi="仿宋" w:hint="eastAsia"/>
          <w:szCs w:val="32"/>
        </w:rPr>
        <w:t>。加强应用数据治理、信息管理系统建设，实现</w:t>
      </w:r>
      <w:proofErr w:type="gramStart"/>
      <w:r w:rsidR="00F41643" w:rsidRPr="00885C83">
        <w:rPr>
          <w:rFonts w:ascii="仿宋" w:hAnsi="仿宋" w:hint="eastAsia"/>
          <w:szCs w:val="32"/>
        </w:rPr>
        <w:t>全数据</w:t>
      </w:r>
      <w:proofErr w:type="gramEnd"/>
      <w:r w:rsidR="00F41643" w:rsidRPr="00885C83">
        <w:rPr>
          <w:rFonts w:ascii="仿宋" w:hAnsi="仿宋" w:hint="eastAsia"/>
          <w:szCs w:val="32"/>
        </w:rPr>
        <w:t>资产共享</w:t>
      </w:r>
      <w:r w:rsidR="00F41643" w:rsidRPr="00885C83">
        <w:rPr>
          <w:rFonts w:ascii="仿宋" w:hAnsi="仿宋"/>
          <w:szCs w:val="32"/>
        </w:rPr>
        <w:t>，</w:t>
      </w:r>
      <w:r w:rsidR="00F41643" w:rsidRPr="00885C83">
        <w:rPr>
          <w:rFonts w:ascii="仿宋" w:hAnsi="仿宋" w:hint="eastAsia"/>
          <w:szCs w:val="32"/>
        </w:rPr>
        <w:t>利用大数据及物联网技术助力提高管理能力，实现一站式服务、网上办公、线上会议等功能，提高网络资源的实际效能。</w:t>
      </w:r>
      <w:r w:rsidR="00F41643" w:rsidRPr="00885C83">
        <w:rPr>
          <w:rFonts w:ascii="仿宋" w:hAnsi="仿宋"/>
          <w:szCs w:val="32"/>
        </w:rPr>
        <w:t>加强和完善</w:t>
      </w:r>
      <w:r w:rsidR="00F41643" w:rsidRPr="00885C83">
        <w:rPr>
          <w:rFonts w:ascii="仿宋" w:hAnsi="仿宋" w:hint="eastAsia"/>
          <w:szCs w:val="32"/>
        </w:rPr>
        <w:t>应用平台建设，为智慧教学环境、智慧教学资源、智慧校园管理、智慧校园服务提供环境支撑。加强校园网络安全体系建设，网络安全达到等级保护2</w:t>
      </w:r>
      <w:r w:rsidR="00F41643" w:rsidRPr="00885C83">
        <w:rPr>
          <w:rFonts w:ascii="仿宋" w:hAnsi="仿宋"/>
          <w:szCs w:val="32"/>
        </w:rPr>
        <w:t>.0</w:t>
      </w:r>
      <w:r w:rsidR="00F41643" w:rsidRPr="00885C83">
        <w:rPr>
          <w:rFonts w:ascii="仿宋" w:hAnsi="仿宋" w:hint="eastAsia"/>
          <w:szCs w:val="32"/>
        </w:rPr>
        <w:t>标准。</w:t>
      </w:r>
    </w:p>
    <w:p w14:paraId="10C0E266" w14:textId="790B4C8F" w:rsidR="00F41643" w:rsidRPr="00885C83" w:rsidRDefault="001F4E01" w:rsidP="007714F6">
      <w:pPr>
        <w:spacing w:line="560" w:lineRule="exact"/>
        <w:ind w:firstLineChars="200" w:firstLine="640"/>
        <w:rPr>
          <w:rFonts w:ascii="仿宋" w:hAnsi="仿宋"/>
          <w:szCs w:val="28"/>
        </w:rPr>
      </w:pPr>
      <w:bookmarkStart w:id="105" w:name="_Toc80455007"/>
      <w:r w:rsidRPr="00885C83">
        <w:rPr>
          <w:rFonts w:ascii="楷体" w:eastAsia="楷体" w:hAnsi="楷体" w:hint="eastAsia"/>
          <w:bCs/>
        </w:rPr>
        <w:t>3</w:t>
      </w:r>
      <w:r w:rsidR="002C1C5F">
        <w:rPr>
          <w:rFonts w:ascii="楷体" w:eastAsia="楷体" w:hAnsi="楷体"/>
          <w:bCs/>
        </w:rPr>
        <w:t>6</w:t>
      </w:r>
      <w:r w:rsidRPr="00885C83">
        <w:rPr>
          <w:rFonts w:ascii="楷体" w:eastAsia="楷体" w:hAnsi="楷体"/>
          <w:bCs/>
        </w:rPr>
        <w:t>.</w:t>
      </w:r>
      <w:r w:rsidRPr="00885C83">
        <w:rPr>
          <w:rFonts w:ascii="楷体" w:eastAsia="楷体" w:hAnsi="楷体" w:hint="eastAsia"/>
          <w:bCs/>
        </w:rPr>
        <w:t>丰富</w:t>
      </w:r>
      <w:r w:rsidR="00F41643" w:rsidRPr="00885C83">
        <w:rPr>
          <w:rFonts w:ascii="楷体" w:eastAsia="楷体" w:hAnsi="楷体" w:hint="eastAsia"/>
          <w:bCs/>
        </w:rPr>
        <w:t>文献信息资源</w:t>
      </w:r>
      <w:bookmarkEnd w:id="105"/>
      <w:r w:rsidR="00F41643" w:rsidRPr="00885C83">
        <w:rPr>
          <w:rFonts w:ascii="楷体" w:eastAsia="楷体" w:hAnsi="楷体" w:hint="eastAsia"/>
          <w:bCs/>
        </w:rPr>
        <w:t>。</w:t>
      </w:r>
      <w:r w:rsidR="00F41643" w:rsidRPr="00885C83">
        <w:rPr>
          <w:rFonts w:ascii="仿宋" w:hAnsi="仿宋" w:hint="eastAsia"/>
          <w:szCs w:val="28"/>
        </w:rPr>
        <w:t>按照“保障教学、保证重点、创建</w:t>
      </w:r>
      <w:r w:rsidR="00F41643" w:rsidRPr="00885C83">
        <w:rPr>
          <w:rFonts w:ascii="仿宋" w:hAnsi="仿宋" w:hint="eastAsia"/>
          <w:szCs w:val="28"/>
        </w:rPr>
        <w:lastRenderedPageBreak/>
        <w:t>特色、协调发展”的原则，统筹纸质、电子等载体文献资源建设，重点加大数字资源建设，着力提高质量。完善现有自动化管理系统，实现RFID智能化管理，建设全面支撑学科建设、教学、科研的文献信息资源中心。到2025年，纸质图书总量达到172万册，电子图书达到90万册。构架起馆藏资源和读者服务更为高效、便捷的管理体系，实现图书馆管理智慧化。</w:t>
      </w:r>
    </w:p>
    <w:p w14:paraId="7C4ABA52" w14:textId="2587A713" w:rsidR="00BD1EB8" w:rsidRPr="00885C83" w:rsidRDefault="001F4E01" w:rsidP="007714F6">
      <w:pPr>
        <w:spacing w:line="560" w:lineRule="exact"/>
        <w:ind w:firstLineChars="200" w:firstLine="640"/>
        <w:rPr>
          <w:rFonts w:ascii="仿宋_GB2312" w:eastAsia="仿宋_GB2312" w:hAnsi="宋体"/>
          <w:kern w:val="0"/>
          <w:szCs w:val="32"/>
        </w:rPr>
      </w:pPr>
      <w:bookmarkStart w:id="106" w:name="_Toc81836554"/>
      <w:bookmarkEnd w:id="61"/>
      <w:r w:rsidRPr="00885C83">
        <w:rPr>
          <w:rFonts w:ascii="楷体" w:eastAsia="楷体" w:hAnsi="楷体" w:hint="eastAsia"/>
          <w:bCs/>
        </w:rPr>
        <w:t>3</w:t>
      </w:r>
      <w:r w:rsidR="002C1C5F">
        <w:rPr>
          <w:rFonts w:ascii="楷体" w:eastAsia="楷体" w:hAnsi="楷体"/>
          <w:bCs/>
        </w:rPr>
        <w:t>7</w:t>
      </w:r>
      <w:r w:rsidRPr="00885C83">
        <w:rPr>
          <w:rFonts w:ascii="楷体" w:eastAsia="楷体" w:hAnsi="楷体"/>
          <w:bCs/>
        </w:rPr>
        <w:t>.</w:t>
      </w:r>
      <w:r w:rsidR="00F41643" w:rsidRPr="00885C83">
        <w:rPr>
          <w:rFonts w:ascii="楷体" w:eastAsia="楷体" w:hAnsi="楷体" w:hint="eastAsia"/>
          <w:bCs/>
        </w:rPr>
        <w:t>推进“绿色校园”建设。</w:t>
      </w:r>
      <w:r w:rsidR="00F41643" w:rsidRPr="00885C83">
        <w:rPr>
          <w:rFonts w:ascii="仿宋_GB2312" w:eastAsia="仿宋_GB2312" w:hAnsi="宋体" w:hint="eastAsia"/>
          <w:kern w:val="0"/>
          <w:szCs w:val="32"/>
        </w:rPr>
        <w:t>贯彻低碳环保绿色发展理念，根据“绿色赤峰”建设要求，设计建造“绿色建筑”</w:t>
      </w:r>
      <w:r w:rsidR="0096424D" w:rsidRPr="00885C83">
        <w:rPr>
          <w:rFonts w:ascii="仿宋_GB2312" w:eastAsia="仿宋_GB2312" w:hAnsi="宋体" w:hint="eastAsia"/>
          <w:kern w:val="0"/>
          <w:szCs w:val="32"/>
        </w:rPr>
        <w:t>，</w:t>
      </w:r>
      <w:r w:rsidR="00F41643" w:rsidRPr="00885C83">
        <w:rPr>
          <w:rFonts w:ascii="仿宋_GB2312" w:eastAsia="仿宋_GB2312" w:hAnsi="宋体" w:hint="eastAsia"/>
          <w:kern w:val="0"/>
          <w:szCs w:val="32"/>
        </w:rPr>
        <w:t>建设节能监管平台，加强在线监测、考核、管理。在南北校区建设工程项目中，优先使用节能材料和节水、节电技术、产品和工艺。倡导校园低碳生活，教育引导广大师生员工树立“绿色生活”理念，将绿色理念和生态文明理念融入课程教学计划和校园文化生活，定期开展与绿色课程相关的知识讲座、绿色公益活动，推进“绿色校园”教育常态化。</w:t>
      </w:r>
      <w:bookmarkStart w:id="107" w:name="_Toc80455009"/>
    </w:p>
    <w:p w14:paraId="2FB23841" w14:textId="798685AB" w:rsidR="00F41643" w:rsidRPr="00885C83" w:rsidRDefault="00CF251E" w:rsidP="007714F6">
      <w:pPr>
        <w:spacing w:line="560" w:lineRule="exact"/>
        <w:ind w:firstLineChars="200" w:firstLine="640"/>
        <w:rPr>
          <w:rFonts w:ascii="仿宋" w:hAnsi="仿宋"/>
          <w:szCs w:val="32"/>
        </w:rPr>
      </w:pPr>
      <w:r w:rsidRPr="00885C83">
        <w:rPr>
          <w:rFonts w:ascii="楷体" w:eastAsia="楷体" w:hAnsi="楷体" w:hint="eastAsia"/>
          <w:bCs/>
        </w:rPr>
        <w:t>3</w:t>
      </w:r>
      <w:r w:rsidR="002C1C5F">
        <w:rPr>
          <w:rFonts w:ascii="楷体" w:eastAsia="楷体" w:hAnsi="楷体"/>
          <w:bCs/>
        </w:rPr>
        <w:t>8</w:t>
      </w:r>
      <w:r w:rsidRPr="00885C83">
        <w:rPr>
          <w:rFonts w:ascii="楷体" w:eastAsia="楷体" w:hAnsi="楷体"/>
          <w:bCs/>
        </w:rPr>
        <w:t>.</w:t>
      </w:r>
      <w:r w:rsidR="00F41643" w:rsidRPr="00885C83">
        <w:rPr>
          <w:rFonts w:ascii="楷体" w:eastAsia="楷体" w:hAnsi="楷体" w:hint="eastAsia"/>
          <w:bCs/>
        </w:rPr>
        <w:t>加强“平安校园</w:t>
      </w:r>
      <w:bookmarkEnd w:id="107"/>
      <w:r w:rsidR="00F41643" w:rsidRPr="00885C83">
        <w:rPr>
          <w:rFonts w:ascii="楷体" w:eastAsia="楷体" w:hAnsi="楷体" w:hint="eastAsia"/>
          <w:bCs/>
        </w:rPr>
        <w:t>”建设。</w:t>
      </w:r>
      <w:r w:rsidR="00F41643" w:rsidRPr="00885C83">
        <w:rPr>
          <w:rFonts w:ascii="仿宋" w:hAnsi="仿宋" w:hint="eastAsia"/>
          <w:szCs w:val="32"/>
        </w:rPr>
        <w:t>以习近平总体国家安全观为指导，牢固树立“以人为本，安全第一”的红</w:t>
      </w:r>
      <w:proofErr w:type="gramStart"/>
      <w:r w:rsidR="00F41643" w:rsidRPr="00885C83">
        <w:rPr>
          <w:rFonts w:ascii="仿宋" w:hAnsi="仿宋" w:hint="eastAsia"/>
          <w:szCs w:val="32"/>
        </w:rPr>
        <w:t>线意识</w:t>
      </w:r>
      <w:proofErr w:type="gramEnd"/>
      <w:r w:rsidR="00F41643" w:rsidRPr="00885C83">
        <w:rPr>
          <w:rFonts w:ascii="仿宋" w:hAnsi="仿宋" w:hint="eastAsia"/>
          <w:szCs w:val="32"/>
        </w:rPr>
        <w:t>和底线思维，按照安全生产责任制要求,建立健全安全工作的组织、责任、防控、教育体系，完善校园安全防范制度和长效管理机制，不断加强校园“人防、物防、技防”建设，努力发挥安全文化育人作用，营建社会主义高校安全文化氛围。严防各类生产事故，时刻确保校园平安稳定和谐，努力创建自治区级数字化“平安校园”。</w:t>
      </w:r>
      <w:r w:rsidR="00BD1EB8" w:rsidRPr="00885C83">
        <w:rPr>
          <w:rFonts w:ascii="仿宋" w:hAnsi="仿宋" w:hint="eastAsia"/>
          <w:szCs w:val="32"/>
        </w:rPr>
        <w:t>认真贯彻落</w:t>
      </w:r>
      <w:proofErr w:type="gramStart"/>
      <w:r w:rsidR="00BD1EB8" w:rsidRPr="00885C83">
        <w:rPr>
          <w:rFonts w:ascii="仿宋" w:hAnsi="仿宋" w:hint="eastAsia"/>
          <w:szCs w:val="32"/>
        </w:rPr>
        <w:t>实习近</w:t>
      </w:r>
      <w:proofErr w:type="gramEnd"/>
      <w:r w:rsidR="00BD1EB8" w:rsidRPr="00885C83">
        <w:rPr>
          <w:rFonts w:ascii="仿宋" w:hAnsi="仿宋" w:hint="eastAsia"/>
          <w:szCs w:val="32"/>
        </w:rPr>
        <w:t>平总书记关于防控新冠肺炎疫情的重要讲话和重要指示批示精神，把广大师生员工的生命安全和身体健康放在</w:t>
      </w:r>
      <w:r w:rsidR="00BD1EB8" w:rsidRPr="00885C83">
        <w:rPr>
          <w:rFonts w:ascii="仿宋" w:hAnsi="仿宋" w:hint="eastAsia"/>
          <w:szCs w:val="32"/>
        </w:rPr>
        <w:lastRenderedPageBreak/>
        <w:t>首位，绷紧疫情防控这根弦，抓紧抓实抓细常态化疫情防控，外防输入、内防反弹，审慎做好常态化疫情防控背景下的师生管理工作和教育教学工作。</w:t>
      </w:r>
    </w:p>
    <w:p w14:paraId="6324DDB1" w14:textId="5EC51547" w:rsidR="00F41643" w:rsidRPr="00885C83" w:rsidRDefault="00F41643" w:rsidP="007714F6">
      <w:pPr>
        <w:pStyle w:val="2"/>
        <w:spacing w:line="560" w:lineRule="exact"/>
        <w:ind w:firstLine="640"/>
        <w:rPr>
          <w:b w:val="0"/>
        </w:rPr>
      </w:pPr>
      <w:bookmarkStart w:id="108" w:name="_Toc85614076"/>
      <w:bookmarkStart w:id="109" w:name="_Toc87860544"/>
      <w:r w:rsidRPr="00885C83">
        <w:rPr>
          <w:rFonts w:hint="eastAsia"/>
          <w:b w:val="0"/>
        </w:rPr>
        <w:t>八、实施治理体系完善工程，</w:t>
      </w:r>
      <w:bookmarkEnd w:id="108"/>
      <w:r w:rsidR="00411F58" w:rsidRPr="00885C83">
        <w:rPr>
          <w:rFonts w:hint="eastAsia"/>
          <w:b w:val="0"/>
        </w:rPr>
        <w:t>推进</w:t>
      </w:r>
      <w:r w:rsidR="00DF0977" w:rsidRPr="00885C83">
        <w:rPr>
          <w:rFonts w:hint="eastAsia"/>
          <w:b w:val="0"/>
        </w:rPr>
        <w:t>治理能力现代化</w:t>
      </w:r>
      <w:bookmarkEnd w:id="109"/>
    </w:p>
    <w:p w14:paraId="1859C577" w14:textId="3383F0F1" w:rsidR="00F41643" w:rsidRPr="00885C83" w:rsidRDefault="00F41643" w:rsidP="007714F6">
      <w:pPr>
        <w:spacing w:line="560" w:lineRule="exact"/>
        <w:ind w:firstLineChars="200" w:firstLine="640"/>
      </w:pPr>
      <w:bookmarkStart w:id="110" w:name="_Toc80455011"/>
      <w:r w:rsidRPr="00885C83">
        <w:rPr>
          <w:rFonts w:ascii="仿宋" w:hAnsi="仿宋" w:hint="eastAsia"/>
          <w:szCs w:val="32"/>
        </w:rPr>
        <w:t>全面贯彻落实党委领导下的校长负责制，以推进落实学校章程为抓手，完善内部管理体制机制，为学校事业发展提供有效的制度保障。理顺学校、二级学院与附属单位的体制机制，加大放</w:t>
      </w:r>
      <w:proofErr w:type="gramStart"/>
      <w:r w:rsidRPr="00885C83">
        <w:rPr>
          <w:rFonts w:ascii="仿宋" w:hAnsi="仿宋" w:hint="eastAsia"/>
          <w:szCs w:val="32"/>
        </w:rPr>
        <w:t>管服改革</w:t>
      </w:r>
      <w:proofErr w:type="gramEnd"/>
      <w:r w:rsidRPr="00885C83">
        <w:rPr>
          <w:rFonts w:ascii="仿宋" w:hAnsi="仿宋" w:hint="eastAsia"/>
          <w:szCs w:val="32"/>
        </w:rPr>
        <w:t>力度，</w:t>
      </w:r>
      <w:r w:rsidR="00470236" w:rsidRPr="00885C83">
        <w:rPr>
          <w:rFonts w:ascii="仿宋" w:hAnsi="仿宋" w:hint="eastAsia"/>
          <w:szCs w:val="32"/>
        </w:rPr>
        <w:t>提升管理服务</w:t>
      </w:r>
      <w:r w:rsidR="00805870" w:rsidRPr="00885C83">
        <w:rPr>
          <w:rFonts w:ascii="仿宋" w:hAnsi="仿宋" w:hint="eastAsia"/>
          <w:szCs w:val="32"/>
        </w:rPr>
        <w:t>质量和</w:t>
      </w:r>
      <w:r w:rsidR="00470236" w:rsidRPr="00885C83">
        <w:rPr>
          <w:rFonts w:ascii="仿宋" w:hAnsi="仿宋" w:hint="eastAsia"/>
          <w:szCs w:val="32"/>
        </w:rPr>
        <w:t>水平，</w:t>
      </w:r>
      <w:r w:rsidRPr="00885C83">
        <w:rPr>
          <w:rFonts w:ascii="仿宋" w:hAnsi="仿宋" w:hint="eastAsia"/>
          <w:szCs w:val="32"/>
        </w:rPr>
        <w:t>推进附属单位协同发展，充分激发办学活力和全体教职工的干事创业热情。</w:t>
      </w:r>
    </w:p>
    <w:p w14:paraId="20D5A5ED" w14:textId="293AF447" w:rsidR="00BA1F3E" w:rsidRPr="00885C83" w:rsidRDefault="00CF251E" w:rsidP="00BA1F3E">
      <w:pPr>
        <w:pStyle w:val="a9"/>
        <w:shd w:val="clear" w:color="auto" w:fill="FFFFFF"/>
        <w:spacing w:beforeAutospacing="0" w:afterAutospacing="0" w:line="560" w:lineRule="exact"/>
        <w:ind w:firstLine="640"/>
        <w:jc w:val="both"/>
      </w:pPr>
      <w:r w:rsidRPr="00885C83">
        <w:rPr>
          <w:rFonts w:ascii="楷体" w:eastAsia="楷体" w:hAnsi="楷体" w:hint="eastAsia"/>
          <w:bCs/>
          <w:sz w:val="32"/>
        </w:rPr>
        <w:t>3</w:t>
      </w:r>
      <w:r w:rsidR="002C1C5F">
        <w:rPr>
          <w:rFonts w:ascii="楷体" w:eastAsia="楷体" w:hAnsi="楷体"/>
          <w:bCs/>
          <w:sz w:val="32"/>
        </w:rPr>
        <w:t>9</w:t>
      </w:r>
      <w:r w:rsidRPr="00885C83">
        <w:rPr>
          <w:rFonts w:ascii="楷体" w:eastAsia="楷体" w:hAnsi="楷体"/>
          <w:bCs/>
          <w:sz w:val="32"/>
        </w:rPr>
        <w:t>.</w:t>
      </w:r>
      <w:r w:rsidR="00F41643" w:rsidRPr="00885C83">
        <w:rPr>
          <w:rFonts w:ascii="楷体" w:eastAsia="楷体" w:hAnsi="楷体" w:hint="eastAsia"/>
          <w:bCs/>
          <w:sz w:val="32"/>
        </w:rPr>
        <w:t>完善治理体系</w:t>
      </w:r>
      <w:bookmarkEnd w:id="110"/>
      <w:r w:rsidR="00957A84" w:rsidRPr="00885C83">
        <w:rPr>
          <w:rFonts w:ascii="楷体" w:eastAsia="楷体" w:hAnsi="楷体" w:hint="eastAsia"/>
          <w:bCs/>
          <w:sz w:val="32"/>
        </w:rPr>
        <w:t>和治理结构</w:t>
      </w:r>
      <w:r w:rsidR="00F41643" w:rsidRPr="00885C83">
        <w:rPr>
          <w:rFonts w:ascii="楷体" w:eastAsia="楷体" w:hAnsi="楷体" w:hint="eastAsia"/>
          <w:bCs/>
          <w:sz w:val="32"/>
        </w:rPr>
        <w:t>。</w:t>
      </w:r>
      <w:bookmarkStart w:id="111" w:name="_Toc80455013"/>
      <w:r w:rsidR="00BA1F3E" w:rsidRPr="00885C83">
        <w:rPr>
          <w:rFonts w:ascii="仿宋" w:hAnsi="仿宋" w:cs="仿宋" w:hint="eastAsia"/>
          <w:sz w:val="32"/>
          <w:szCs w:val="32"/>
        </w:rPr>
        <w:t>切实贯彻习近平法治思想，</w:t>
      </w:r>
      <w:r w:rsidR="00BA1F3E" w:rsidRPr="00885C83">
        <w:rPr>
          <w:rFonts w:ascii="仿宋" w:hAnsi="仿宋"/>
          <w:sz w:val="32"/>
          <w:szCs w:val="32"/>
        </w:rPr>
        <w:t>完善党委领导下的校长负责制</w:t>
      </w:r>
      <w:r w:rsidR="00BA1F3E" w:rsidRPr="00885C83">
        <w:rPr>
          <w:rFonts w:ascii="仿宋" w:hAnsi="仿宋" w:hint="eastAsia"/>
          <w:sz w:val="32"/>
          <w:szCs w:val="32"/>
        </w:rPr>
        <w:t>，健全党委领导、校长负责、教授治学、民主管理、依法治校、社会参与的治理结构。</w:t>
      </w:r>
      <w:r w:rsidR="00BA1F3E" w:rsidRPr="00885C83">
        <w:rPr>
          <w:rFonts w:ascii="仿宋" w:hAnsi="仿宋"/>
          <w:sz w:val="32"/>
          <w:szCs w:val="32"/>
        </w:rPr>
        <w:t>健全学校党委会、校长办公会等决策机构的议事范围和议事规程。</w:t>
      </w:r>
      <w:r w:rsidR="00BA1F3E" w:rsidRPr="00885C83">
        <w:rPr>
          <w:rFonts w:ascii="Times New Roman Regular" w:hAnsi="Times New Roman Regular" w:cs="Times New Roman Regular" w:hint="eastAsia"/>
          <w:sz w:val="32"/>
        </w:rPr>
        <w:t>充分发挥学术委员会、教学指导委员会和学位评定委员会等各级各类学术组织在学科建设、学术评价、学术发展和学风建设等方面的重要作用，</w:t>
      </w:r>
      <w:r w:rsidR="00BA1F3E" w:rsidRPr="00885C83">
        <w:rPr>
          <w:rFonts w:ascii="Times New Roman Regular" w:hAnsi="Times New Roman Regular" w:cs="Times New Roman Regular"/>
          <w:sz w:val="32"/>
        </w:rPr>
        <w:t>构建学术民主和良好学术治理体系</w:t>
      </w:r>
      <w:r w:rsidR="00BA1F3E" w:rsidRPr="00885C83">
        <w:rPr>
          <w:rFonts w:ascii="Times New Roman Regular" w:hAnsi="Times New Roman Regular" w:cs="Times New Roman Regular" w:hint="eastAsia"/>
          <w:sz w:val="32"/>
        </w:rPr>
        <w:t>。</w:t>
      </w:r>
      <w:r w:rsidR="00BA1F3E" w:rsidRPr="00885C83">
        <w:rPr>
          <w:rFonts w:ascii="仿宋" w:hAnsi="仿宋"/>
          <w:sz w:val="32"/>
          <w:szCs w:val="32"/>
        </w:rPr>
        <w:t>扩大关乎学校事业发展、关乎师生切身利益的重大决策、重大举措、重要事项的民主参与度</w:t>
      </w:r>
      <w:r w:rsidR="00BA1F3E" w:rsidRPr="00885C83">
        <w:rPr>
          <w:rFonts w:ascii="仿宋" w:hAnsi="仿宋" w:hint="eastAsia"/>
          <w:sz w:val="32"/>
          <w:szCs w:val="32"/>
        </w:rPr>
        <w:t>，</w:t>
      </w:r>
      <w:r w:rsidR="00BA1F3E" w:rsidRPr="00885C83">
        <w:rPr>
          <w:rFonts w:ascii="仿宋" w:hAnsi="仿宋"/>
          <w:sz w:val="32"/>
          <w:szCs w:val="32"/>
        </w:rPr>
        <w:t>充分发挥教代会</w:t>
      </w:r>
      <w:r w:rsidR="00BA1F3E" w:rsidRPr="00885C83">
        <w:rPr>
          <w:rFonts w:ascii="仿宋" w:hAnsi="仿宋" w:hint="eastAsia"/>
          <w:sz w:val="32"/>
          <w:szCs w:val="32"/>
        </w:rPr>
        <w:t>、学代会制度的作用</w:t>
      </w:r>
      <w:r w:rsidR="00BA1F3E" w:rsidRPr="00885C83">
        <w:rPr>
          <w:rFonts w:ascii="仿宋" w:hAnsi="仿宋"/>
          <w:sz w:val="32"/>
          <w:szCs w:val="32"/>
        </w:rPr>
        <w:t>，畅通师生</w:t>
      </w:r>
      <w:r w:rsidR="00BA1F3E" w:rsidRPr="00885C83">
        <w:rPr>
          <w:rFonts w:ascii="仿宋" w:hAnsi="仿宋" w:hint="eastAsia"/>
          <w:sz w:val="32"/>
          <w:szCs w:val="32"/>
        </w:rPr>
        <w:t>及利益相关者</w:t>
      </w:r>
      <w:r w:rsidR="00BA1F3E" w:rsidRPr="00885C83">
        <w:rPr>
          <w:rFonts w:ascii="仿宋" w:hAnsi="仿宋"/>
          <w:sz w:val="32"/>
          <w:szCs w:val="32"/>
        </w:rPr>
        <w:t>有序参与学校管理的渠道</w:t>
      </w:r>
      <w:r w:rsidR="00BA1F3E" w:rsidRPr="00885C83">
        <w:rPr>
          <w:rFonts w:ascii="仿宋" w:hAnsi="仿宋" w:hint="eastAsia"/>
          <w:sz w:val="32"/>
          <w:szCs w:val="32"/>
        </w:rPr>
        <w:t>。</w:t>
      </w:r>
      <w:r w:rsidR="00BA1F3E" w:rsidRPr="00885C83">
        <w:rPr>
          <w:rFonts w:ascii="仿宋" w:hAnsi="仿宋"/>
          <w:sz w:val="32"/>
          <w:szCs w:val="32"/>
        </w:rPr>
        <w:t>加强决策民主监督，通过多种渠道、多种方式，加强信息公开，保</w:t>
      </w:r>
      <w:r w:rsidR="00BA1F3E" w:rsidRPr="00885C83">
        <w:rPr>
          <w:rFonts w:ascii="仿宋" w:hAnsi="仿宋" w:hint="eastAsia"/>
          <w:sz w:val="32"/>
          <w:szCs w:val="32"/>
        </w:rPr>
        <w:t>障</w:t>
      </w:r>
      <w:r w:rsidR="00BA1F3E" w:rsidRPr="00885C83">
        <w:rPr>
          <w:rFonts w:ascii="仿宋" w:hAnsi="仿宋"/>
          <w:sz w:val="32"/>
          <w:szCs w:val="32"/>
        </w:rPr>
        <w:t>师生的知情权、参与权和监督权</w:t>
      </w:r>
      <w:r w:rsidR="00BA1F3E" w:rsidRPr="00885C83">
        <w:rPr>
          <w:rFonts w:ascii="仿宋" w:hAnsi="仿宋" w:hint="eastAsia"/>
          <w:sz w:val="32"/>
          <w:szCs w:val="32"/>
        </w:rPr>
        <w:t>。</w:t>
      </w:r>
      <w:r w:rsidR="00BA1F3E" w:rsidRPr="00885C83">
        <w:rPr>
          <w:rFonts w:ascii="Times New Roman Regular" w:hAnsi="Times New Roman Regular" w:cs="Times New Roman Regular"/>
          <w:sz w:val="32"/>
        </w:rPr>
        <w:t>加强法治工作，以法治思维和法治方式引领、推动、保障改革与发展</w:t>
      </w:r>
      <w:r w:rsidR="00BA1F3E" w:rsidRPr="00885C83">
        <w:rPr>
          <w:rFonts w:ascii="Times New Roman Regular" w:hAnsi="Times New Roman Regular" w:cs="Times New Roman Regular" w:hint="eastAsia"/>
          <w:sz w:val="32"/>
        </w:rPr>
        <w:t>，</w:t>
      </w:r>
      <w:r w:rsidR="00BA1F3E" w:rsidRPr="00885C83">
        <w:rPr>
          <w:rFonts w:ascii="仿宋" w:hAnsi="仿宋" w:hint="eastAsia"/>
          <w:sz w:val="32"/>
          <w:szCs w:val="32"/>
        </w:rPr>
        <w:t>全面提升依法治校水平，促进“法治赤峰”建设。</w:t>
      </w:r>
    </w:p>
    <w:p w14:paraId="5467B9F3" w14:textId="7949DABC" w:rsidR="00E15EA3" w:rsidRPr="00885C83" w:rsidRDefault="002C1C5F" w:rsidP="007714F6">
      <w:pPr>
        <w:spacing w:line="560" w:lineRule="exact"/>
        <w:ind w:firstLine="640"/>
        <w:rPr>
          <w:rFonts w:ascii="仿宋" w:hAnsi="仿宋"/>
          <w:szCs w:val="32"/>
        </w:rPr>
      </w:pPr>
      <w:r>
        <w:rPr>
          <w:rFonts w:ascii="楷体" w:eastAsia="楷体" w:hAnsi="楷体"/>
          <w:szCs w:val="32"/>
        </w:rPr>
        <w:t>40</w:t>
      </w:r>
      <w:r w:rsidR="00CF251E" w:rsidRPr="00885C83">
        <w:rPr>
          <w:rFonts w:ascii="楷体" w:eastAsia="楷体" w:hAnsi="楷体"/>
          <w:szCs w:val="32"/>
        </w:rPr>
        <w:t>.</w:t>
      </w:r>
      <w:r w:rsidR="00E15EA3" w:rsidRPr="00885C83">
        <w:rPr>
          <w:rFonts w:ascii="楷体" w:eastAsia="楷体" w:hAnsi="楷体" w:hint="eastAsia"/>
          <w:szCs w:val="32"/>
        </w:rPr>
        <w:t>加强</w:t>
      </w:r>
      <w:r w:rsidR="00E15EA3" w:rsidRPr="00885C83">
        <w:rPr>
          <w:rFonts w:ascii="楷体" w:eastAsia="楷体" w:hAnsi="楷体"/>
          <w:szCs w:val="32"/>
        </w:rPr>
        <w:t>制度体系</w:t>
      </w:r>
      <w:r w:rsidR="00E15EA3" w:rsidRPr="00885C83">
        <w:rPr>
          <w:rFonts w:ascii="楷体" w:eastAsia="楷体" w:hAnsi="楷体" w:hint="eastAsia"/>
          <w:szCs w:val="32"/>
        </w:rPr>
        <w:t>建设。</w:t>
      </w:r>
      <w:r w:rsidR="00E15EA3" w:rsidRPr="00885C83">
        <w:rPr>
          <w:rFonts w:ascii="仿宋" w:hAnsi="仿宋"/>
          <w:szCs w:val="32"/>
        </w:rPr>
        <w:t>全面贯彻实施学校章程，健全章程</w:t>
      </w:r>
      <w:r w:rsidR="00E15EA3" w:rsidRPr="00885C83">
        <w:rPr>
          <w:rFonts w:ascii="仿宋" w:hAnsi="仿宋"/>
          <w:szCs w:val="32"/>
        </w:rPr>
        <w:lastRenderedPageBreak/>
        <w:t>的解释和修订程序。进一步完善学校规章制度体系，推动形成以章程为核心，规范统一、分类科学、层次清晰、运行高效的学校规章制度体系。加强对学校对外签署合同的审查，落实学校设立的具有独立法人资格的单位</w:t>
      </w:r>
      <w:r w:rsidR="00E15EA3" w:rsidRPr="00885C83">
        <w:rPr>
          <w:rFonts w:ascii="仿宋" w:hAnsi="仿宋" w:hint="eastAsia"/>
          <w:szCs w:val="32"/>
        </w:rPr>
        <w:t>、附属单位</w:t>
      </w:r>
      <w:r w:rsidR="00E15EA3" w:rsidRPr="00885C83">
        <w:rPr>
          <w:rFonts w:ascii="仿宋" w:hAnsi="仿宋"/>
          <w:szCs w:val="32"/>
        </w:rPr>
        <w:t>重大合同备案制度。推进学校涉法事务管理，梳理法律风险清单。健全师生人身伤害事故纠纷的预防、处置和风险分担机制。全面梳理学校的各项管理制度和业务流程，规范内部控制，建立以风险管理为导向的内部控制与风险管理体系，实现管理制度化、制度流程化、流程信息化，增强学校风险防控能力，提高运营效率。</w:t>
      </w:r>
    </w:p>
    <w:p w14:paraId="3A8F948D" w14:textId="7988C8E7" w:rsidR="009149CC" w:rsidRPr="00885C83" w:rsidRDefault="006F54C4" w:rsidP="007714F6">
      <w:pPr>
        <w:spacing w:line="560" w:lineRule="exact"/>
        <w:ind w:firstLineChars="200" w:firstLine="640"/>
        <w:rPr>
          <w:rFonts w:ascii="仿宋" w:hAnsi="仿宋"/>
          <w:szCs w:val="32"/>
        </w:rPr>
      </w:pPr>
      <w:r w:rsidRPr="00885C83">
        <w:rPr>
          <w:rFonts w:ascii="楷体" w:eastAsia="楷体" w:hAnsi="楷体"/>
          <w:bCs/>
        </w:rPr>
        <w:t>4</w:t>
      </w:r>
      <w:r w:rsidR="002C1C5F">
        <w:rPr>
          <w:rFonts w:ascii="楷体" w:eastAsia="楷体" w:hAnsi="楷体"/>
          <w:bCs/>
        </w:rPr>
        <w:t>1</w:t>
      </w:r>
      <w:r w:rsidR="00CF251E" w:rsidRPr="00885C83">
        <w:rPr>
          <w:rFonts w:ascii="楷体" w:eastAsia="楷体" w:hAnsi="楷体"/>
          <w:bCs/>
        </w:rPr>
        <w:t>.</w:t>
      </w:r>
      <w:r w:rsidR="005733A0" w:rsidRPr="00885C83">
        <w:rPr>
          <w:rFonts w:ascii="楷体" w:eastAsia="楷体" w:hAnsi="楷体" w:hint="eastAsia"/>
          <w:bCs/>
        </w:rPr>
        <w:t>深化</w:t>
      </w:r>
      <w:r w:rsidR="001F7DBD" w:rsidRPr="00885C83">
        <w:rPr>
          <w:rFonts w:ascii="楷体" w:eastAsia="楷体" w:hAnsi="楷体" w:hint="eastAsia"/>
          <w:bCs/>
        </w:rPr>
        <w:t>教育</w:t>
      </w:r>
      <w:r w:rsidR="00F41643" w:rsidRPr="00885C83">
        <w:rPr>
          <w:rFonts w:ascii="楷体" w:eastAsia="楷体" w:hAnsi="楷体" w:hint="eastAsia"/>
          <w:bCs/>
        </w:rPr>
        <w:t>综合改革</w:t>
      </w:r>
      <w:bookmarkEnd w:id="111"/>
      <w:r w:rsidR="00F41643" w:rsidRPr="00885C83">
        <w:rPr>
          <w:rFonts w:ascii="楷体" w:eastAsia="楷体" w:hAnsi="楷体" w:hint="eastAsia"/>
          <w:bCs/>
        </w:rPr>
        <w:t>。</w:t>
      </w:r>
      <w:r w:rsidR="00F41643" w:rsidRPr="00885C83">
        <w:rPr>
          <w:rFonts w:ascii="仿宋" w:hAnsi="仿宋" w:cs="仿宋"/>
          <w:kern w:val="0"/>
          <w:szCs w:val="32"/>
        </w:rPr>
        <w:t>认真贯彻落实中共中央、国务院《深化新时代教育评价改革总体方案》和自治区有关实施方案</w:t>
      </w:r>
      <w:r w:rsidR="00F41643" w:rsidRPr="00885C83">
        <w:rPr>
          <w:rFonts w:ascii="仿宋" w:hAnsi="仿宋" w:cs="仿宋" w:hint="eastAsia"/>
          <w:kern w:val="0"/>
          <w:szCs w:val="32"/>
        </w:rPr>
        <w:t>，建立健全教育评价制度和机制，扭转不科学的教育评价导向，遵循教育规律，坚决克服“五唯”的顽</w:t>
      </w:r>
      <w:proofErr w:type="gramStart"/>
      <w:r w:rsidR="00F41643" w:rsidRPr="00885C83">
        <w:rPr>
          <w:rFonts w:ascii="仿宋" w:hAnsi="仿宋" w:cs="仿宋" w:hint="eastAsia"/>
          <w:kern w:val="0"/>
          <w:szCs w:val="32"/>
        </w:rPr>
        <w:t>瘴</w:t>
      </w:r>
      <w:proofErr w:type="gramEnd"/>
      <w:r w:rsidR="00F41643" w:rsidRPr="00885C83">
        <w:rPr>
          <w:rFonts w:ascii="仿宋" w:hAnsi="仿宋" w:cs="仿宋" w:hint="eastAsia"/>
          <w:kern w:val="0"/>
          <w:szCs w:val="32"/>
        </w:rPr>
        <w:t>痼疾，系统推进教育评价改革，发展素质教育，引导树立科学的教育发展观、人才成长观、选人用人观，提高教育治理能力和水平。</w:t>
      </w:r>
      <w:r w:rsidR="009149CC" w:rsidRPr="00885C83">
        <w:rPr>
          <w:rFonts w:ascii="times new roma" w:hAnsi="times new roma"/>
          <w:kern w:val="0"/>
          <w:szCs w:val="32"/>
        </w:rPr>
        <w:t>进一步优化学校和</w:t>
      </w:r>
      <w:r w:rsidR="009149CC" w:rsidRPr="00885C83">
        <w:rPr>
          <w:rFonts w:ascii="times new roma" w:hAnsi="times new roma" w:hint="eastAsia"/>
          <w:kern w:val="0"/>
          <w:szCs w:val="32"/>
        </w:rPr>
        <w:t>二级学院</w:t>
      </w:r>
      <w:r w:rsidR="009149CC" w:rsidRPr="00885C83">
        <w:rPr>
          <w:rFonts w:ascii="times new roma" w:hAnsi="times new roma"/>
          <w:kern w:val="0"/>
          <w:szCs w:val="32"/>
        </w:rPr>
        <w:t>的关系，突出</w:t>
      </w:r>
      <w:r w:rsidR="009149CC" w:rsidRPr="00885C83">
        <w:rPr>
          <w:rFonts w:ascii="times new roma" w:hAnsi="times new roma" w:hint="eastAsia"/>
          <w:kern w:val="0"/>
          <w:szCs w:val="32"/>
        </w:rPr>
        <w:t>二级学院</w:t>
      </w:r>
      <w:r w:rsidR="009149CC" w:rsidRPr="00885C83">
        <w:rPr>
          <w:rFonts w:ascii="times new roma" w:hAnsi="times new roma"/>
          <w:kern w:val="0"/>
          <w:szCs w:val="32"/>
        </w:rPr>
        <w:t>在人才培养、学科发展等方面的主体责任，进一步向</w:t>
      </w:r>
      <w:r w:rsidR="009149CC" w:rsidRPr="00885C83">
        <w:rPr>
          <w:rFonts w:ascii="times new roma" w:hAnsi="times new roma" w:hint="eastAsia"/>
          <w:kern w:val="0"/>
          <w:szCs w:val="32"/>
        </w:rPr>
        <w:t>二级学院</w:t>
      </w:r>
      <w:r w:rsidR="009149CC" w:rsidRPr="00885C83">
        <w:rPr>
          <w:rFonts w:ascii="times new roma" w:hAnsi="times new roma"/>
          <w:kern w:val="0"/>
          <w:szCs w:val="32"/>
        </w:rPr>
        <w:t>下放管理权限。扩大</w:t>
      </w:r>
      <w:r w:rsidR="009149CC" w:rsidRPr="00885C83">
        <w:rPr>
          <w:rFonts w:ascii="times new roma" w:hAnsi="times new roma" w:hint="eastAsia"/>
          <w:kern w:val="0"/>
          <w:szCs w:val="32"/>
        </w:rPr>
        <w:t>二级学院</w:t>
      </w:r>
      <w:r w:rsidR="009149CC" w:rsidRPr="00885C83">
        <w:rPr>
          <w:rFonts w:ascii="times new roma" w:hAnsi="times new roma"/>
          <w:kern w:val="0"/>
          <w:szCs w:val="32"/>
        </w:rPr>
        <w:t>在教学和科研管理中的自主权，通过政策导向、资源配置引导等方式，激发</w:t>
      </w:r>
      <w:r w:rsidR="009149CC" w:rsidRPr="00885C83">
        <w:rPr>
          <w:rFonts w:ascii="times new roma" w:hAnsi="times new roma" w:hint="eastAsia"/>
          <w:kern w:val="0"/>
          <w:szCs w:val="32"/>
        </w:rPr>
        <w:t>二级学院</w:t>
      </w:r>
      <w:r w:rsidR="009149CC" w:rsidRPr="00885C83">
        <w:rPr>
          <w:rFonts w:ascii="times new roma" w:hAnsi="times new roma"/>
          <w:kern w:val="0"/>
          <w:szCs w:val="32"/>
        </w:rPr>
        <w:t>提升人才培养和学术产出质量的内生动力。提高职能部门对</w:t>
      </w:r>
      <w:r w:rsidR="009149CC" w:rsidRPr="00885C83">
        <w:rPr>
          <w:rFonts w:ascii="times new roma" w:hAnsi="times new roma" w:hint="eastAsia"/>
          <w:kern w:val="0"/>
          <w:szCs w:val="32"/>
        </w:rPr>
        <w:t>二级学院</w:t>
      </w:r>
      <w:r w:rsidR="009149CC" w:rsidRPr="00885C83">
        <w:rPr>
          <w:rFonts w:ascii="times new roma" w:hAnsi="times new roma"/>
          <w:kern w:val="0"/>
          <w:szCs w:val="32"/>
        </w:rPr>
        <w:t>业务指导的专业性和针对性，</w:t>
      </w:r>
      <w:r w:rsidR="000E31EA" w:rsidRPr="00885C83">
        <w:rPr>
          <w:rFonts w:ascii="times new roma" w:hAnsi="times new roma" w:hint="eastAsia"/>
          <w:kern w:val="0"/>
          <w:szCs w:val="32"/>
        </w:rPr>
        <w:t>严把</w:t>
      </w:r>
      <w:r w:rsidR="009149CC" w:rsidRPr="00885C83">
        <w:rPr>
          <w:rFonts w:ascii="times new roma" w:hAnsi="times new roma"/>
          <w:kern w:val="0"/>
          <w:szCs w:val="32"/>
        </w:rPr>
        <w:t>监督考核底线，更加突出导向作用。</w:t>
      </w:r>
    </w:p>
    <w:p w14:paraId="536C15F3" w14:textId="2CA287CD" w:rsidR="00F41643" w:rsidRPr="00885C83" w:rsidRDefault="00CD3756" w:rsidP="007714F6">
      <w:pPr>
        <w:spacing w:line="560" w:lineRule="exact"/>
        <w:ind w:firstLineChars="200" w:firstLine="640"/>
        <w:rPr>
          <w:rFonts w:ascii="仿宋" w:hAnsi="仿宋"/>
          <w:szCs w:val="32"/>
        </w:rPr>
      </w:pPr>
      <w:bookmarkStart w:id="112" w:name="_Toc80455014"/>
      <w:r w:rsidRPr="00885C83">
        <w:rPr>
          <w:rFonts w:ascii="楷体" w:eastAsia="楷体" w:hAnsi="楷体"/>
          <w:bCs/>
        </w:rPr>
        <w:t>4</w:t>
      </w:r>
      <w:r w:rsidR="002C1C5F">
        <w:rPr>
          <w:rFonts w:ascii="楷体" w:eastAsia="楷体" w:hAnsi="楷体"/>
          <w:bCs/>
        </w:rPr>
        <w:t>2</w:t>
      </w:r>
      <w:r w:rsidR="00CF251E" w:rsidRPr="00885C83">
        <w:rPr>
          <w:rFonts w:ascii="楷体" w:eastAsia="楷体" w:hAnsi="楷体"/>
          <w:bCs/>
        </w:rPr>
        <w:t>.</w:t>
      </w:r>
      <w:r w:rsidR="00D76EBB" w:rsidRPr="00885C83">
        <w:rPr>
          <w:rFonts w:ascii="楷体" w:eastAsia="楷体" w:hAnsi="楷体" w:hint="eastAsia"/>
          <w:bCs/>
        </w:rPr>
        <w:t>深化</w:t>
      </w:r>
      <w:r w:rsidR="00D97513" w:rsidRPr="00885C83">
        <w:rPr>
          <w:rFonts w:ascii="楷体" w:eastAsia="楷体" w:hAnsi="楷体" w:hint="eastAsia"/>
          <w:bCs/>
        </w:rPr>
        <w:t>人事</w:t>
      </w:r>
      <w:r w:rsidR="00F41643" w:rsidRPr="00885C83">
        <w:rPr>
          <w:rFonts w:ascii="楷体" w:eastAsia="楷体" w:hAnsi="楷体" w:hint="eastAsia"/>
          <w:bCs/>
        </w:rPr>
        <w:t>制度改革</w:t>
      </w:r>
      <w:bookmarkEnd w:id="112"/>
      <w:r w:rsidR="00F41643" w:rsidRPr="00885C83">
        <w:rPr>
          <w:rFonts w:ascii="楷体" w:eastAsia="楷体" w:hAnsi="楷体" w:hint="eastAsia"/>
          <w:bCs/>
        </w:rPr>
        <w:t>。</w:t>
      </w:r>
      <w:r w:rsidR="00A81776" w:rsidRPr="00885C83">
        <w:rPr>
          <w:rFonts w:ascii="仿宋" w:hAnsi="仿宋" w:cs="宋体" w:hint="eastAsia"/>
          <w:spacing w:val="6"/>
          <w:szCs w:val="32"/>
        </w:rPr>
        <w:t>坚持德才兼备、建立以能力、实绩和贡献为导向的人才评价标准,深化</w:t>
      </w:r>
      <w:r w:rsidR="00F41643" w:rsidRPr="00885C83">
        <w:rPr>
          <w:rFonts w:ascii="仿宋" w:hAnsi="仿宋" w:hint="eastAsia"/>
          <w:szCs w:val="32"/>
        </w:rPr>
        <w:t>职称评聘制度改革，探索分</w:t>
      </w:r>
      <w:r w:rsidR="00F41643" w:rsidRPr="00885C83">
        <w:rPr>
          <w:rFonts w:ascii="仿宋" w:hAnsi="仿宋" w:hint="eastAsia"/>
          <w:szCs w:val="32"/>
        </w:rPr>
        <w:lastRenderedPageBreak/>
        <w:t>类评价改革，建立多元评价机制</w:t>
      </w:r>
      <w:r w:rsidR="00A81776" w:rsidRPr="00885C83">
        <w:rPr>
          <w:rFonts w:ascii="仿宋" w:hAnsi="仿宋" w:hint="eastAsia"/>
          <w:szCs w:val="32"/>
        </w:rPr>
        <w:t>，</w:t>
      </w:r>
      <w:r w:rsidR="00A81776" w:rsidRPr="00885C83">
        <w:rPr>
          <w:rFonts w:ascii="仿宋" w:hAnsi="仿宋" w:cs="宋体" w:hint="eastAsia"/>
          <w:spacing w:val="6"/>
          <w:szCs w:val="32"/>
        </w:rPr>
        <w:t>克服唯论文、唯帽子、唯职称唯学历、唯奖项的顽</w:t>
      </w:r>
      <w:proofErr w:type="gramStart"/>
      <w:r w:rsidR="00A81776" w:rsidRPr="00885C83">
        <w:rPr>
          <w:rFonts w:ascii="仿宋" w:hAnsi="仿宋" w:cs="宋体" w:hint="eastAsia"/>
          <w:spacing w:val="6"/>
          <w:szCs w:val="32"/>
        </w:rPr>
        <w:t>瘴</w:t>
      </w:r>
      <w:proofErr w:type="gramEnd"/>
      <w:r w:rsidR="00A81776" w:rsidRPr="00885C83">
        <w:rPr>
          <w:rFonts w:ascii="仿宋" w:hAnsi="仿宋" w:cs="宋体" w:hint="eastAsia"/>
          <w:spacing w:val="6"/>
          <w:szCs w:val="32"/>
        </w:rPr>
        <w:t>痼疾</w:t>
      </w:r>
      <w:r w:rsidR="00F41643" w:rsidRPr="00885C83">
        <w:rPr>
          <w:rFonts w:ascii="仿宋" w:hAnsi="仿宋" w:hint="eastAsia"/>
          <w:szCs w:val="32"/>
        </w:rPr>
        <w:t>。大力推进学校岗位设置管理工作，建立以能力和业绩为导向</w:t>
      </w:r>
      <w:r w:rsidR="00A81776" w:rsidRPr="00885C83">
        <w:rPr>
          <w:rFonts w:ascii="仿宋" w:hAnsi="仿宋" w:hint="eastAsia"/>
          <w:szCs w:val="32"/>
        </w:rPr>
        <w:t>、</w:t>
      </w:r>
      <w:r w:rsidR="00F41643" w:rsidRPr="00885C83">
        <w:rPr>
          <w:rFonts w:ascii="仿宋" w:hAnsi="仿宋" w:hint="eastAsia"/>
          <w:szCs w:val="32"/>
        </w:rPr>
        <w:t>以岗位职责为基础</w:t>
      </w:r>
      <w:r w:rsidR="00A81776" w:rsidRPr="00885C83">
        <w:rPr>
          <w:rFonts w:ascii="仿宋" w:hAnsi="仿宋" w:hint="eastAsia"/>
          <w:szCs w:val="32"/>
        </w:rPr>
        <w:t>、</w:t>
      </w:r>
      <w:r w:rsidR="00F41643" w:rsidRPr="00885C83">
        <w:rPr>
          <w:rFonts w:ascii="仿宋" w:hAnsi="仿宋" w:hint="eastAsia"/>
          <w:szCs w:val="32"/>
        </w:rPr>
        <w:t>以绩效目标为核心的评价指标体系，实行“岗位、职责、贡献、薪酬”相匹配的岗位管理模式。</w:t>
      </w:r>
      <w:proofErr w:type="gramStart"/>
      <w:r w:rsidR="00F41643" w:rsidRPr="00885C83">
        <w:rPr>
          <w:rFonts w:ascii="仿宋" w:hAnsi="仿宋" w:hint="eastAsia"/>
          <w:szCs w:val="32"/>
        </w:rPr>
        <w:t>完善校</w:t>
      </w:r>
      <w:proofErr w:type="gramEnd"/>
      <w:r w:rsidR="00F41643" w:rsidRPr="00885C83">
        <w:rPr>
          <w:rFonts w:ascii="仿宋" w:hAnsi="仿宋" w:hint="eastAsia"/>
          <w:szCs w:val="32"/>
        </w:rPr>
        <w:t>院两级人事管理体制，深化绩效分配制度改革，优化职能配置，建立责权利相一致的绩效考核与薪酬分配制度。</w:t>
      </w:r>
    </w:p>
    <w:p w14:paraId="0D550C9A" w14:textId="319E11BB" w:rsidR="001D1A07" w:rsidRPr="00885C83" w:rsidRDefault="00CD3756" w:rsidP="007714F6">
      <w:pPr>
        <w:spacing w:line="560" w:lineRule="exact"/>
        <w:ind w:firstLineChars="200" w:firstLine="640"/>
        <w:rPr>
          <w:rFonts w:ascii="仿宋" w:hAnsi="仿宋"/>
          <w:szCs w:val="32"/>
        </w:rPr>
      </w:pPr>
      <w:bookmarkStart w:id="113" w:name="_Toc80455008"/>
      <w:r w:rsidRPr="00885C83">
        <w:rPr>
          <w:rFonts w:ascii="楷体" w:eastAsia="楷体" w:hAnsi="楷体"/>
          <w:bCs/>
        </w:rPr>
        <w:t>4</w:t>
      </w:r>
      <w:r w:rsidR="002C1C5F">
        <w:rPr>
          <w:rFonts w:ascii="楷体" w:eastAsia="楷体" w:hAnsi="楷体"/>
          <w:bCs/>
        </w:rPr>
        <w:t>3</w:t>
      </w:r>
      <w:r w:rsidR="00CF251E" w:rsidRPr="00885C83">
        <w:rPr>
          <w:rFonts w:ascii="楷体" w:eastAsia="楷体" w:hAnsi="楷体"/>
          <w:bCs/>
        </w:rPr>
        <w:t>.</w:t>
      </w:r>
      <w:r w:rsidR="001D1A07" w:rsidRPr="00885C83">
        <w:rPr>
          <w:rFonts w:ascii="楷体" w:eastAsia="楷体" w:hAnsi="楷体" w:hint="eastAsia"/>
          <w:bCs/>
        </w:rPr>
        <w:t>提升管理服务水平</w:t>
      </w:r>
      <w:bookmarkEnd w:id="113"/>
      <w:r w:rsidR="001D1A07" w:rsidRPr="00885C83">
        <w:rPr>
          <w:rFonts w:ascii="楷体" w:eastAsia="楷体" w:hAnsi="楷体" w:hint="eastAsia"/>
          <w:bCs/>
        </w:rPr>
        <w:t>。</w:t>
      </w:r>
      <w:r w:rsidR="00C0191D" w:rsidRPr="00885C83">
        <w:rPr>
          <w:rFonts w:ascii="times new roma" w:hAnsi="times new roma"/>
          <w:kern w:val="0"/>
          <w:szCs w:val="32"/>
        </w:rPr>
        <w:t>精简审批环节，优化办事流程，大力推进跨部门跨层级业务流程再造，打破信息孤岛，强化信息化服务，</w:t>
      </w:r>
      <w:r w:rsidR="008D4249" w:rsidRPr="00885C83">
        <w:rPr>
          <w:rFonts w:ascii="仿宋" w:hAnsi="仿宋" w:hint="eastAsia"/>
          <w:szCs w:val="32"/>
        </w:rPr>
        <w:t>建立学生和教职工一站式综合服务管理机制</w:t>
      </w:r>
      <w:r w:rsidR="00D47B69" w:rsidRPr="00885C83">
        <w:rPr>
          <w:rFonts w:ascii="仿宋" w:hAnsi="仿宋" w:hint="eastAsia"/>
          <w:szCs w:val="32"/>
        </w:rPr>
        <w:t>、服务平台</w:t>
      </w:r>
      <w:r w:rsidR="008D4249" w:rsidRPr="00885C83">
        <w:rPr>
          <w:rFonts w:ascii="仿宋" w:hAnsi="仿宋" w:hint="eastAsia"/>
          <w:szCs w:val="32"/>
        </w:rPr>
        <w:t>和工作模式，构建“线上线下、虚实一体、互为支撑、互为补充”的管理服务体系，</w:t>
      </w:r>
      <w:r w:rsidR="00C0191D" w:rsidRPr="00885C83">
        <w:rPr>
          <w:rFonts w:ascii="times new roma" w:hAnsi="times new roma"/>
          <w:kern w:val="0"/>
          <w:szCs w:val="32"/>
        </w:rPr>
        <w:t>提升管理运行效率，提升服务质量。落实</w:t>
      </w:r>
      <w:r w:rsidR="004E4B83" w:rsidRPr="00885C83">
        <w:rPr>
          <w:rFonts w:ascii="times new roma" w:hAnsi="times new roma" w:hint="eastAsia"/>
          <w:kern w:val="0"/>
          <w:szCs w:val="32"/>
        </w:rPr>
        <w:t>“</w:t>
      </w:r>
      <w:r w:rsidR="00C0191D" w:rsidRPr="00885C83">
        <w:rPr>
          <w:rFonts w:ascii="times new roma" w:hAnsi="times new roma"/>
          <w:kern w:val="0"/>
          <w:szCs w:val="32"/>
        </w:rPr>
        <w:t>首问负责制</w:t>
      </w:r>
      <w:r w:rsidR="004E4B83" w:rsidRPr="00885C83">
        <w:rPr>
          <w:rFonts w:ascii="times new roma" w:hAnsi="times new roma" w:hint="eastAsia"/>
          <w:kern w:val="0"/>
          <w:szCs w:val="32"/>
        </w:rPr>
        <w:t>”</w:t>
      </w:r>
      <w:r w:rsidR="00C0191D" w:rsidRPr="00885C83">
        <w:rPr>
          <w:rFonts w:ascii="times new roma" w:hAnsi="times new roma"/>
          <w:kern w:val="0"/>
          <w:szCs w:val="32"/>
        </w:rPr>
        <w:t>，积极协调解决</w:t>
      </w:r>
      <w:r w:rsidR="004E4B83" w:rsidRPr="00885C83">
        <w:rPr>
          <w:rFonts w:ascii="times new roma" w:hAnsi="times new roma" w:hint="eastAsia"/>
          <w:kern w:val="0"/>
          <w:szCs w:val="32"/>
        </w:rPr>
        <w:t>二级单位</w:t>
      </w:r>
      <w:r w:rsidR="00C0191D" w:rsidRPr="00885C83">
        <w:rPr>
          <w:rFonts w:ascii="times new roma" w:hAnsi="times new roma"/>
          <w:kern w:val="0"/>
          <w:szCs w:val="32"/>
        </w:rPr>
        <w:t>和师生反映的实际问题。</w:t>
      </w:r>
      <w:r w:rsidR="001D1A07" w:rsidRPr="00885C83">
        <w:rPr>
          <w:rFonts w:ascii="仿宋" w:hAnsi="仿宋" w:hint="eastAsia"/>
          <w:szCs w:val="32"/>
        </w:rPr>
        <w:t>完善职工考核、干部考核以及加强作风评议等举措，不断提升管理人员和教辅后勤队伍的服务水平。建立健全</w:t>
      </w:r>
      <w:r w:rsidR="008D4249" w:rsidRPr="00885C83">
        <w:rPr>
          <w:rFonts w:ascii="仿宋" w:hAnsi="仿宋" w:hint="eastAsia"/>
          <w:szCs w:val="32"/>
        </w:rPr>
        <w:t>后勤服务标准和</w:t>
      </w:r>
      <w:r w:rsidR="001D1A07" w:rsidRPr="00885C83">
        <w:rPr>
          <w:rFonts w:ascii="仿宋" w:hAnsi="仿宋" w:hint="eastAsia"/>
          <w:szCs w:val="32"/>
        </w:rPr>
        <w:t>工作流程，</w:t>
      </w:r>
      <w:r w:rsidR="008D4249" w:rsidRPr="00885C83">
        <w:rPr>
          <w:rFonts w:ascii="仿宋" w:hAnsi="仿宋" w:hint="eastAsia"/>
          <w:szCs w:val="32"/>
        </w:rPr>
        <w:t>建立服务信息化平台，</w:t>
      </w:r>
      <w:r w:rsidR="001D1A07" w:rsidRPr="00885C83">
        <w:rPr>
          <w:rFonts w:ascii="仿宋" w:hAnsi="仿宋" w:hint="eastAsia"/>
          <w:szCs w:val="32"/>
        </w:rPr>
        <w:t>强化食堂“4D”“五常”“六T”管理和监督工作，</w:t>
      </w:r>
      <w:r w:rsidR="008D4249" w:rsidRPr="00885C83">
        <w:rPr>
          <w:rFonts w:ascii="仿宋" w:hAnsi="仿宋" w:hint="eastAsia"/>
          <w:szCs w:val="32"/>
        </w:rPr>
        <w:t>提高</w:t>
      </w:r>
      <w:r w:rsidR="001D1A07" w:rsidRPr="00885C83">
        <w:rPr>
          <w:rFonts w:ascii="仿宋" w:hAnsi="仿宋" w:hint="eastAsia"/>
          <w:szCs w:val="32"/>
        </w:rPr>
        <w:t>水电、维修、物业管理、校园环境、卫生防疫、节能减排等</w:t>
      </w:r>
      <w:r w:rsidR="000D2C35" w:rsidRPr="00885C83">
        <w:rPr>
          <w:rFonts w:ascii="仿宋" w:hAnsi="仿宋" w:hint="eastAsia"/>
          <w:szCs w:val="32"/>
        </w:rPr>
        <w:t>方面的</w:t>
      </w:r>
      <w:r w:rsidR="001D1A07" w:rsidRPr="00885C83">
        <w:rPr>
          <w:rFonts w:ascii="仿宋" w:hAnsi="仿宋" w:hint="eastAsia"/>
          <w:szCs w:val="32"/>
        </w:rPr>
        <w:t>服务质量</w:t>
      </w:r>
      <w:r w:rsidR="008D4249" w:rsidRPr="00885C83">
        <w:rPr>
          <w:rFonts w:ascii="仿宋" w:hAnsi="仿宋" w:hint="eastAsia"/>
          <w:szCs w:val="32"/>
        </w:rPr>
        <w:t>。</w:t>
      </w:r>
    </w:p>
    <w:p w14:paraId="3DD50941" w14:textId="5E5EB547" w:rsidR="00CD3756" w:rsidRPr="00885C83" w:rsidRDefault="00CD3756" w:rsidP="00CD3756">
      <w:pPr>
        <w:spacing w:line="560" w:lineRule="exact"/>
        <w:ind w:firstLineChars="200" w:firstLine="640"/>
        <w:rPr>
          <w:rFonts w:ascii="仿宋" w:hAnsi="仿宋"/>
          <w:szCs w:val="32"/>
        </w:rPr>
      </w:pPr>
      <w:bookmarkStart w:id="114" w:name="_Toc80455015"/>
      <w:r w:rsidRPr="00885C83">
        <w:rPr>
          <w:rFonts w:ascii="楷体" w:eastAsia="楷体" w:hAnsi="楷体"/>
          <w:bCs/>
        </w:rPr>
        <w:t>4</w:t>
      </w:r>
      <w:r w:rsidR="002C1C5F">
        <w:rPr>
          <w:rFonts w:ascii="楷体" w:eastAsia="楷体" w:hAnsi="楷体"/>
          <w:bCs/>
        </w:rPr>
        <w:t>4</w:t>
      </w:r>
      <w:r w:rsidR="00CF251E" w:rsidRPr="00885C83">
        <w:rPr>
          <w:rFonts w:ascii="楷体" w:eastAsia="楷体" w:hAnsi="楷体"/>
          <w:bCs/>
        </w:rPr>
        <w:t>.</w:t>
      </w:r>
      <w:bookmarkEnd w:id="114"/>
      <w:r w:rsidR="008206F3" w:rsidRPr="00885C83">
        <w:rPr>
          <w:rFonts w:ascii="楷体" w:eastAsia="楷体" w:hAnsi="楷体" w:hint="eastAsia"/>
          <w:bCs/>
        </w:rPr>
        <w:t>落实</w:t>
      </w:r>
      <w:r w:rsidR="003A68C1" w:rsidRPr="00885C83">
        <w:rPr>
          <w:rFonts w:ascii="楷体" w:eastAsia="楷体" w:hAnsi="楷体" w:hint="eastAsia"/>
          <w:bCs/>
        </w:rPr>
        <w:t>医学部管理体制</w:t>
      </w:r>
      <w:r w:rsidRPr="00885C83">
        <w:rPr>
          <w:rFonts w:ascii="楷体" w:eastAsia="楷体" w:hAnsi="楷体" w:hint="eastAsia"/>
          <w:bCs/>
        </w:rPr>
        <w:t>。</w:t>
      </w:r>
      <w:r w:rsidRPr="00885C83">
        <w:rPr>
          <w:rFonts w:ascii="仿宋" w:hAnsi="仿宋" w:hint="eastAsia"/>
          <w:szCs w:val="32"/>
        </w:rPr>
        <w:t>深入实施</w:t>
      </w:r>
      <w:proofErr w:type="gramStart"/>
      <w:r w:rsidRPr="00885C83">
        <w:rPr>
          <w:rFonts w:ascii="仿宋" w:hAnsi="仿宋" w:hint="eastAsia"/>
          <w:szCs w:val="32"/>
        </w:rPr>
        <w:t>医</w:t>
      </w:r>
      <w:proofErr w:type="gramEnd"/>
      <w:r w:rsidRPr="00885C83">
        <w:rPr>
          <w:rFonts w:ascii="仿宋" w:hAnsi="仿宋" w:hint="eastAsia"/>
          <w:szCs w:val="32"/>
        </w:rPr>
        <w:t>教协同战略，加强对两所附属医院的统一领导，理顺学校和附属医院之间的体制机制，把附属医院人才队伍建设、教学建设、学科建设、科学研究、社会服务工作纳入学校发展整体规划，全面整合学校医学教育资源，全面实施医学部管理体制机制，附属医院在学校医学类学科专业</w:t>
      </w:r>
      <w:r w:rsidRPr="00885C83">
        <w:rPr>
          <w:rFonts w:ascii="仿宋" w:hAnsi="仿宋" w:hint="eastAsia"/>
          <w:szCs w:val="32"/>
        </w:rPr>
        <w:lastRenderedPageBreak/>
        <w:t>高质量发展中的战略支撑作用得到充分发挥，实现协同共进、高质量发展。</w:t>
      </w:r>
    </w:p>
    <w:p w14:paraId="7492E291" w14:textId="7E162012" w:rsidR="00F41643" w:rsidRPr="00885C83" w:rsidRDefault="00CD3756" w:rsidP="007714F6">
      <w:pPr>
        <w:spacing w:line="560" w:lineRule="exact"/>
        <w:ind w:firstLineChars="200" w:firstLine="640"/>
        <w:rPr>
          <w:rFonts w:ascii="仿宋" w:hAnsi="仿宋"/>
          <w:szCs w:val="32"/>
        </w:rPr>
      </w:pPr>
      <w:r w:rsidRPr="00885C83">
        <w:rPr>
          <w:rFonts w:ascii="楷体" w:eastAsia="楷体" w:hAnsi="楷体" w:hint="eastAsia"/>
          <w:bCs/>
        </w:rPr>
        <w:t>4</w:t>
      </w:r>
      <w:r w:rsidR="002C1C5F">
        <w:rPr>
          <w:rFonts w:ascii="楷体" w:eastAsia="楷体" w:hAnsi="楷体"/>
          <w:bCs/>
        </w:rPr>
        <w:t>5</w:t>
      </w:r>
      <w:r w:rsidRPr="00885C83">
        <w:rPr>
          <w:rFonts w:ascii="楷体" w:eastAsia="楷体" w:hAnsi="楷体"/>
          <w:bCs/>
        </w:rPr>
        <w:t>.</w:t>
      </w:r>
      <w:r w:rsidRPr="00885C83">
        <w:rPr>
          <w:rFonts w:ascii="楷体" w:eastAsia="楷体" w:hAnsi="楷体" w:hint="eastAsia"/>
          <w:bCs/>
        </w:rPr>
        <w:t>实施附属中学“中心城区名校打造计划”。</w:t>
      </w:r>
      <w:r w:rsidRPr="00885C83">
        <w:rPr>
          <w:rFonts w:ascii="仿宋" w:hAnsi="仿宋" w:hint="eastAsia"/>
          <w:szCs w:val="32"/>
        </w:rPr>
        <w:t>加强对附属中学的领导，引导附属中学做好顶层设计，积极争取赤峰市政府、教育行政部门及相关部门的政策支持，大力实施附属中学“中心城区名校打造计划”，高标准建设名副其实的大学附中，大力加强内涵建设，深入推进教学改革，全面加快教育现代化，全面提升教育教学质量，努力实现高质量发展。到2</w:t>
      </w:r>
      <w:r w:rsidRPr="00885C83">
        <w:rPr>
          <w:rFonts w:ascii="仿宋" w:hAnsi="仿宋"/>
          <w:szCs w:val="32"/>
        </w:rPr>
        <w:t>023</w:t>
      </w:r>
      <w:r w:rsidRPr="00885C83">
        <w:rPr>
          <w:rFonts w:ascii="仿宋" w:hAnsi="仿宋" w:hint="eastAsia"/>
          <w:szCs w:val="32"/>
        </w:rPr>
        <w:t>年，“中心城区名校打造计划”取得明显成效，生源质量不断提高，教学质量和办学治校能力水平实现新跨越，在地方基础教育高质量发展中的贡献度、学生和家长的满意度、社会影响力和美誉度持续提升，附属中学在学校教师教育类专业建设中的支撑作用得到更加充分发挥。</w:t>
      </w:r>
    </w:p>
    <w:p w14:paraId="1143EA22" w14:textId="77777777" w:rsidR="009E58CC" w:rsidRPr="00885C83" w:rsidRDefault="009E58CC">
      <w:pPr>
        <w:widowControl/>
        <w:jc w:val="left"/>
        <w:rPr>
          <w:rFonts w:eastAsia="黑体"/>
          <w:b/>
          <w:bCs/>
          <w:kern w:val="44"/>
          <w:sz w:val="36"/>
          <w:szCs w:val="44"/>
        </w:rPr>
      </w:pPr>
      <w:bookmarkStart w:id="115" w:name="_Toc85614077"/>
      <w:r w:rsidRPr="00885C83">
        <w:br w:type="page"/>
      </w:r>
    </w:p>
    <w:p w14:paraId="420AC5F8" w14:textId="35BC3B83" w:rsidR="00F41643" w:rsidRPr="00885C83" w:rsidRDefault="00F41643" w:rsidP="007714F6">
      <w:pPr>
        <w:pStyle w:val="1"/>
        <w:spacing w:before="156" w:after="156" w:line="560" w:lineRule="exact"/>
        <w:ind w:firstLineChars="0" w:firstLine="0"/>
      </w:pPr>
      <w:bookmarkStart w:id="116" w:name="_Toc87860545"/>
      <w:r w:rsidRPr="00885C83">
        <w:rPr>
          <w:rFonts w:hint="eastAsia"/>
        </w:rPr>
        <w:lastRenderedPageBreak/>
        <w:t>第五部分</w:t>
      </w:r>
      <w:r w:rsidRPr="00885C83">
        <w:rPr>
          <w:rFonts w:hint="eastAsia"/>
        </w:rPr>
        <w:t xml:space="preserve"> </w:t>
      </w:r>
      <w:r w:rsidRPr="00885C83">
        <w:rPr>
          <w:rFonts w:hint="eastAsia"/>
        </w:rPr>
        <w:t>组织保障与统筹实施</w:t>
      </w:r>
      <w:bookmarkEnd w:id="106"/>
      <w:bookmarkEnd w:id="115"/>
      <w:bookmarkEnd w:id="116"/>
    </w:p>
    <w:p w14:paraId="32598726" w14:textId="77777777" w:rsidR="00F41643" w:rsidRPr="00885C83" w:rsidRDefault="00F41643" w:rsidP="007714F6">
      <w:pPr>
        <w:widowControl/>
        <w:shd w:val="clear" w:color="auto" w:fill="FFFFFF"/>
        <w:spacing w:line="560" w:lineRule="exact"/>
        <w:ind w:firstLine="640"/>
        <w:jc w:val="left"/>
        <w:rPr>
          <w:rFonts w:ascii="仿宋" w:hAnsi="仿宋"/>
          <w:kern w:val="0"/>
          <w:szCs w:val="32"/>
          <w:shd w:val="clear" w:color="auto" w:fill="FFFFFF"/>
        </w:rPr>
      </w:pPr>
      <w:bookmarkStart w:id="117" w:name="_Toc75956874"/>
      <w:r w:rsidRPr="00885C83">
        <w:rPr>
          <w:rFonts w:ascii="仿宋" w:hAnsi="仿宋" w:cs="仿宋_GB2312" w:hint="eastAsia"/>
          <w:kern w:val="0"/>
          <w:szCs w:val="32"/>
          <w:shd w:val="clear" w:color="auto" w:fill="FFFFFF"/>
        </w:rPr>
        <w:t>《赤峰学院第十四个五年发展规划和二〇三五年远景目标纲要》是指导学校在“十四五”时期及更长一段时期全面建设与发展的战略规划，影响深远，意义重大，全校上下要高度重视，精心谋划，认真实施，确保各项任务落到实处，力争规划目标的全面实现。</w:t>
      </w:r>
    </w:p>
    <w:p w14:paraId="2FA27E4B" w14:textId="77777777" w:rsidR="00F41643" w:rsidRPr="00885C83" w:rsidRDefault="00F41643" w:rsidP="007714F6">
      <w:pPr>
        <w:spacing w:line="560" w:lineRule="exact"/>
        <w:ind w:firstLineChars="221" w:firstLine="707"/>
        <w:rPr>
          <w:rStyle w:val="20"/>
          <w:rFonts w:ascii="黑体" w:hAnsi="黑体"/>
          <w:b w:val="0"/>
          <w:bCs w:val="0"/>
        </w:rPr>
      </w:pPr>
      <w:bookmarkStart w:id="118" w:name="_Toc85614078"/>
      <w:bookmarkStart w:id="119" w:name="_Toc87860546"/>
      <w:bookmarkStart w:id="120" w:name="_Toc81836555"/>
      <w:r w:rsidRPr="00885C83">
        <w:rPr>
          <w:rStyle w:val="20"/>
          <w:rFonts w:ascii="黑体" w:hAnsi="黑体"/>
          <w:b w:val="0"/>
        </w:rPr>
        <w:t>一、</w:t>
      </w:r>
      <w:r w:rsidRPr="00885C83">
        <w:rPr>
          <w:rStyle w:val="20"/>
          <w:rFonts w:ascii="黑体" w:hAnsi="黑体" w:hint="eastAsia"/>
          <w:b w:val="0"/>
        </w:rPr>
        <w:t>加强党的领导，强化政治保障</w:t>
      </w:r>
      <w:bookmarkEnd w:id="118"/>
      <w:bookmarkEnd w:id="119"/>
    </w:p>
    <w:p w14:paraId="62C887DB" w14:textId="77777777" w:rsidR="00F21E07" w:rsidRPr="00885C83" w:rsidRDefault="00F21E07" w:rsidP="00F21E07">
      <w:pPr>
        <w:widowControl/>
        <w:shd w:val="clear" w:color="auto" w:fill="FFFFFF"/>
        <w:spacing w:line="560" w:lineRule="exact"/>
        <w:ind w:firstLine="640"/>
        <w:jc w:val="left"/>
        <w:rPr>
          <w:rFonts w:ascii="仿宋" w:hAnsi="仿宋" w:cs="仿宋_GB2312"/>
          <w:kern w:val="0"/>
          <w:szCs w:val="32"/>
          <w:shd w:val="clear" w:color="auto" w:fill="FFFFFF"/>
        </w:rPr>
      </w:pPr>
      <w:bookmarkStart w:id="121" w:name="_Toc85614079"/>
      <w:r w:rsidRPr="00885C83">
        <w:rPr>
          <w:rFonts w:ascii="仿宋" w:hAnsi="仿宋" w:cs="仿宋_GB2312" w:hint="eastAsia"/>
          <w:kern w:val="0"/>
          <w:szCs w:val="32"/>
          <w:shd w:val="clear" w:color="auto" w:fill="FFFFFF"/>
        </w:rPr>
        <w:t>坚持以习近平新时代中国特色社会主义思想为指引，增强“四个意识”、坚定“四个自信”、做到“两个维护”。全面贯彻党的基本理论、基本路线、基本方略，全面贯彻落实党的教育方针。坚持党对学校事业改革与发展的全面领导，履行管党治党、办学治校的主体责任，充分发挥党委把方向、管大局、作决策、抓班子、带队伍、</w:t>
      </w:r>
      <w:proofErr w:type="gramStart"/>
      <w:r w:rsidRPr="00885C83">
        <w:rPr>
          <w:rFonts w:ascii="仿宋" w:hAnsi="仿宋" w:cs="仿宋_GB2312" w:hint="eastAsia"/>
          <w:kern w:val="0"/>
          <w:szCs w:val="32"/>
          <w:shd w:val="clear" w:color="auto" w:fill="FFFFFF"/>
        </w:rPr>
        <w:t>保落实</w:t>
      </w:r>
      <w:proofErr w:type="gramEnd"/>
      <w:r w:rsidRPr="00885C83">
        <w:rPr>
          <w:rFonts w:ascii="仿宋" w:hAnsi="仿宋" w:cs="仿宋_GB2312" w:hint="eastAsia"/>
          <w:kern w:val="0"/>
          <w:szCs w:val="32"/>
          <w:shd w:val="clear" w:color="auto" w:fill="FFFFFF"/>
        </w:rPr>
        <w:t>的重要作用。加强领导班子和干部队伍建设，打造过硬干部队伍。深入推进全面从严治党，按照党要管党、全面从严治党要求，强化二级学院党组织政治功能，履行政治责任，落实基层党建工作责任制，保证教学科研管理等各项规划任务顺利完成。坚持以党建引领各项工作，把党的全面领导落实到办学治校各方面、各环节。</w:t>
      </w:r>
    </w:p>
    <w:p w14:paraId="646B36F5" w14:textId="77777777" w:rsidR="00F41643" w:rsidRPr="00885C83" w:rsidRDefault="00F41643" w:rsidP="007714F6">
      <w:pPr>
        <w:spacing w:line="560" w:lineRule="exact"/>
        <w:ind w:firstLineChars="221" w:firstLine="707"/>
        <w:rPr>
          <w:rStyle w:val="20"/>
          <w:rFonts w:ascii="黑体" w:hAnsi="黑体"/>
          <w:b w:val="0"/>
          <w:bCs w:val="0"/>
        </w:rPr>
      </w:pPr>
      <w:bookmarkStart w:id="122" w:name="_Toc87860547"/>
      <w:r w:rsidRPr="00885C83">
        <w:rPr>
          <w:rStyle w:val="20"/>
          <w:rFonts w:ascii="黑体" w:hAnsi="黑体" w:hint="eastAsia"/>
          <w:b w:val="0"/>
        </w:rPr>
        <w:t>二、健全责任体系，强化组织保障</w:t>
      </w:r>
      <w:bookmarkEnd w:id="120"/>
      <w:bookmarkEnd w:id="121"/>
      <w:bookmarkEnd w:id="122"/>
    </w:p>
    <w:p w14:paraId="002842EE" w14:textId="77777777" w:rsidR="00F41643" w:rsidRPr="00885C83" w:rsidRDefault="00F41643" w:rsidP="007714F6">
      <w:pPr>
        <w:spacing w:line="560" w:lineRule="exact"/>
        <w:ind w:firstLineChars="221" w:firstLine="707"/>
        <w:rPr>
          <w:rFonts w:ascii="仿宋" w:hAnsi="仿宋"/>
          <w:szCs w:val="32"/>
        </w:rPr>
      </w:pPr>
      <w:r w:rsidRPr="00885C83">
        <w:rPr>
          <w:rFonts w:ascii="仿宋" w:hAnsi="仿宋" w:hint="eastAsia"/>
          <w:szCs w:val="32"/>
        </w:rPr>
        <w:t>建立上下贯通、执行有力的组织体系，确保规划有效落实。建立主要领导负总责、分管领导分工负责的责任体系，推动规划落地见效。学校各职能部门、二级学院、附属单位等是规划的实施主体，负责规划任务目标和关键指标的落实。树立全校“一盘</w:t>
      </w:r>
      <w:r w:rsidRPr="00885C83">
        <w:rPr>
          <w:rFonts w:ascii="仿宋" w:hAnsi="仿宋" w:hint="eastAsia"/>
          <w:szCs w:val="32"/>
        </w:rPr>
        <w:lastRenderedPageBreak/>
        <w:t>棋”意识，建立各规划相互衔接的有机体系，确保规划体系之间相互支撑、有机</w:t>
      </w:r>
      <w:r w:rsidRPr="00885C83">
        <w:rPr>
          <w:rFonts w:ascii="仿宋" w:hAnsi="仿宋"/>
          <w:szCs w:val="32"/>
        </w:rPr>
        <w:t>衔接。</w:t>
      </w:r>
      <w:r w:rsidRPr="00885C83">
        <w:rPr>
          <w:rFonts w:ascii="仿宋" w:hAnsi="仿宋" w:hint="eastAsia"/>
          <w:szCs w:val="32"/>
        </w:rPr>
        <w:t>采取多种形式，面向师生员工大力宣传规划，形成推动规划落实的良好氛围。</w:t>
      </w:r>
    </w:p>
    <w:p w14:paraId="239C437C" w14:textId="77777777" w:rsidR="00F41643" w:rsidRPr="00885C83" w:rsidRDefault="00F41643" w:rsidP="007714F6">
      <w:pPr>
        <w:spacing w:line="560" w:lineRule="exact"/>
        <w:ind w:firstLineChars="221" w:firstLine="707"/>
        <w:rPr>
          <w:rStyle w:val="20"/>
          <w:rFonts w:ascii="黑体" w:hAnsi="黑体"/>
          <w:b w:val="0"/>
        </w:rPr>
      </w:pPr>
      <w:bookmarkStart w:id="123" w:name="_Toc81836556"/>
      <w:bookmarkStart w:id="124" w:name="_Toc85614080"/>
      <w:bookmarkStart w:id="125" w:name="_Toc87860548"/>
      <w:r w:rsidRPr="00885C83">
        <w:rPr>
          <w:rStyle w:val="20"/>
          <w:rFonts w:ascii="黑体" w:hAnsi="黑体" w:hint="eastAsia"/>
          <w:b w:val="0"/>
        </w:rPr>
        <w:t>三</w:t>
      </w:r>
      <w:r w:rsidRPr="00885C83">
        <w:rPr>
          <w:rStyle w:val="20"/>
          <w:rFonts w:ascii="黑体" w:hAnsi="黑体"/>
          <w:b w:val="0"/>
        </w:rPr>
        <w:t>、</w:t>
      </w:r>
      <w:r w:rsidRPr="00885C83">
        <w:rPr>
          <w:rStyle w:val="20"/>
          <w:rFonts w:ascii="黑体" w:hAnsi="黑体" w:hint="eastAsia"/>
          <w:b w:val="0"/>
        </w:rPr>
        <w:t>坚持共建共享，强化动力保障</w:t>
      </w:r>
      <w:bookmarkEnd w:id="117"/>
      <w:bookmarkEnd w:id="123"/>
      <w:bookmarkEnd w:id="124"/>
      <w:bookmarkEnd w:id="125"/>
    </w:p>
    <w:p w14:paraId="3CD5A72B" w14:textId="77777777" w:rsidR="00F41643" w:rsidRPr="00885C83" w:rsidRDefault="00F41643" w:rsidP="007714F6">
      <w:pPr>
        <w:spacing w:line="560" w:lineRule="exact"/>
        <w:ind w:firstLineChars="221" w:firstLine="707"/>
        <w:rPr>
          <w:rFonts w:ascii="仿宋" w:hAnsi="仿宋"/>
          <w:szCs w:val="32"/>
        </w:rPr>
      </w:pPr>
      <w:r w:rsidRPr="00885C83">
        <w:rPr>
          <w:rFonts w:ascii="仿宋" w:hAnsi="仿宋"/>
          <w:szCs w:val="32"/>
        </w:rPr>
        <w:t>落实全心全意依靠教职工办学的</w:t>
      </w:r>
      <w:r w:rsidRPr="00885C83">
        <w:rPr>
          <w:rFonts w:ascii="仿宋" w:hAnsi="仿宋" w:hint="eastAsia"/>
          <w:szCs w:val="32"/>
        </w:rPr>
        <w:t>方针和共建</w:t>
      </w:r>
      <w:r w:rsidRPr="00885C83">
        <w:rPr>
          <w:rFonts w:ascii="仿宋" w:hAnsi="仿宋"/>
          <w:szCs w:val="32"/>
        </w:rPr>
        <w:t>共享发展理念，充分发挥</w:t>
      </w:r>
      <w:r w:rsidRPr="00885C83">
        <w:rPr>
          <w:rFonts w:ascii="仿宋" w:hAnsi="仿宋" w:hint="eastAsia"/>
          <w:szCs w:val="32"/>
        </w:rPr>
        <w:t>教代会、</w:t>
      </w:r>
      <w:r w:rsidRPr="00885C83">
        <w:rPr>
          <w:rFonts w:ascii="仿宋" w:hAnsi="仿宋"/>
          <w:szCs w:val="32"/>
        </w:rPr>
        <w:t>工会、共青团、学生会</w:t>
      </w:r>
      <w:r w:rsidRPr="00885C83">
        <w:rPr>
          <w:rFonts w:ascii="仿宋" w:hAnsi="仿宋" w:hint="eastAsia"/>
          <w:szCs w:val="32"/>
        </w:rPr>
        <w:t>、知联会</w:t>
      </w:r>
      <w:r w:rsidRPr="00885C83">
        <w:rPr>
          <w:rFonts w:ascii="仿宋" w:hAnsi="仿宋"/>
          <w:szCs w:val="32"/>
        </w:rPr>
        <w:t>等</w:t>
      </w:r>
      <w:r w:rsidRPr="00885C83">
        <w:rPr>
          <w:rFonts w:ascii="仿宋" w:hAnsi="仿宋" w:hint="eastAsia"/>
          <w:szCs w:val="32"/>
        </w:rPr>
        <w:t>组织和</w:t>
      </w:r>
      <w:r w:rsidRPr="00885C83">
        <w:rPr>
          <w:rFonts w:ascii="仿宋" w:hAnsi="仿宋"/>
          <w:szCs w:val="32"/>
        </w:rPr>
        <w:t>党外人士</w:t>
      </w:r>
      <w:r w:rsidRPr="00885C83">
        <w:rPr>
          <w:rFonts w:ascii="仿宋" w:hAnsi="仿宋" w:hint="eastAsia"/>
          <w:szCs w:val="32"/>
        </w:rPr>
        <w:t>、离退休同志、校友等在</w:t>
      </w:r>
      <w:r w:rsidRPr="00885C83">
        <w:rPr>
          <w:rFonts w:ascii="仿宋" w:hAnsi="仿宋"/>
          <w:szCs w:val="32"/>
        </w:rPr>
        <w:t>参与</w:t>
      </w:r>
      <w:r w:rsidRPr="00885C83">
        <w:rPr>
          <w:rFonts w:ascii="仿宋" w:hAnsi="仿宋" w:hint="eastAsia"/>
          <w:szCs w:val="32"/>
        </w:rPr>
        <w:t>学校</w:t>
      </w:r>
      <w:r w:rsidRPr="00885C83">
        <w:rPr>
          <w:rFonts w:ascii="仿宋" w:hAnsi="仿宋"/>
          <w:szCs w:val="32"/>
        </w:rPr>
        <w:t>民主管理</w:t>
      </w:r>
      <w:r w:rsidRPr="00885C83">
        <w:rPr>
          <w:rFonts w:ascii="仿宋" w:hAnsi="仿宋" w:hint="eastAsia"/>
          <w:szCs w:val="32"/>
        </w:rPr>
        <w:t>、民主监督中的作用，</w:t>
      </w:r>
      <w:r w:rsidRPr="00885C83">
        <w:rPr>
          <w:rFonts w:ascii="仿宋" w:hAnsi="仿宋"/>
          <w:szCs w:val="32"/>
        </w:rPr>
        <w:t>凝聚共识、汇聚力量</w:t>
      </w:r>
      <w:r w:rsidRPr="00885C83">
        <w:rPr>
          <w:rFonts w:ascii="仿宋" w:hAnsi="仿宋" w:hint="eastAsia"/>
          <w:szCs w:val="32"/>
        </w:rPr>
        <w:t>。</w:t>
      </w:r>
      <w:r w:rsidRPr="00885C83">
        <w:rPr>
          <w:rStyle w:val="bjh-p"/>
          <w:rFonts w:ascii="仿宋" w:hAnsi="仿宋" w:cs="Arial" w:hint="eastAsia"/>
          <w:szCs w:val="32"/>
        </w:rPr>
        <w:t>大力推进民生领域发展，强化服务保障，</w:t>
      </w:r>
      <w:r w:rsidRPr="00885C83">
        <w:rPr>
          <w:rFonts w:ascii="仿宋" w:hAnsi="仿宋" w:hint="eastAsia"/>
          <w:szCs w:val="32"/>
        </w:rPr>
        <w:t>关心和解决师生切身利益的问题，充分调动广大师生干事创业的积极性、主动性和创造性。</w:t>
      </w:r>
    </w:p>
    <w:p w14:paraId="6B7AEA8B" w14:textId="77777777" w:rsidR="00F41643" w:rsidRPr="00885C83" w:rsidRDefault="00F41643" w:rsidP="007714F6">
      <w:pPr>
        <w:spacing w:line="560" w:lineRule="exact"/>
        <w:ind w:firstLineChars="221" w:firstLine="707"/>
        <w:rPr>
          <w:rStyle w:val="20"/>
          <w:rFonts w:ascii="黑体" w:hAnsi="黑体"/>
          <w:b w:val="0"/>
        </w:rPr>
      </w:pPr>
      <w:bookmarkStart w:id="126" w:name="_Toc81836557"/>
      <w:bookmarkStart w:id="127" w:name="_Toc75956875"/>
      <w:bookmarkStart w:id="128" w:name="_Toc85614081"/>
      <w:bookmarkStart w:id="129" w:name="_Toc87860549"/>
      <w:r w:rsidRPr="00885C83">
        <w:rPr>
          <w:rStyle w:val="20"/>
          <w:rFonts w:ascii="黑体" w:hAnsi="黑体" w:hint="eastAsia"/>
          <w:b w:val="0"/>
        </w:rPr>
        <w:t>四</w:t>
      </w:r>
      <w:r w:rsidRPr="00885C83">
        <w:rPr>
          <w:rStyle w:val="20"/>
          <w:rFonts w:ascii="黑体" w:hAnsi="黑体"/>
          <w:b w:val="0"/>
        </w:rPr>
        <w:t>、</w:t>
      </w:r>
      <w:r w:rsidRPr="00885C83">
        <w:rPr>
          <w:rStyle w:val="20"/>
          <w:rFonts w:ascii="黑体" w:hAnsi="黑体" w:hint="eastAsia"/>
          <w:b w:val="0"/>
        </w:rPr>
        <w:t>加大筹资力度，强化经费保障</w:t>
      </w:r>
      <w:bookmarkEnd w:id="126"/>
      <w:bookmarkEnd w:id="127"/>
      <w:bookmarkEnd w:id="128"/>
      <w:bookmarkEnd w:id="129"/>
    </w:p>
    <w:p w14:paraId="6584D31A" w14:textId="77777777" w:rsidR="00F41643" w:rsidRPr="00885C83" w:rsidRDefault="00F41643" w:rsidP="007714F6">
      <w:pPr>
        <w:spacing w:line="560" w:lineRule="exact"/>
        <w:ind w:firstLineChars="200" w:firstLine="640"/>
        <w:rPr>
          <w:rFonts w:ascii="仿宋" w:hAnsi="仿宋"/>
          <w:szCs w:val="32"/>
        </w:rPr>
      </w:pPr>
      <w:r w:rsidRPr="00885C83">
        <w:rPr>
          <w:rFonts w:ascii="仿宋" w:hAnsi="仿宋"/>
          <w:szCs w:val="32"/>
        </w:rPr>
        <w:t>积极争取</w:t>
      </w:r>
      <w:r w:rsidRPr="00885C83">
        <w:rPr>
          <w:rFonts w:ascii="仿宋" w:hAnsi="仿宋" w:hint="eastAsia"/>
          <w:szCs w:val="32"/>
        </w:rPr>
        <w:t>各级各类</w:t>
      </w:r>
      <w:r w:rsidRPr="00885C83">
        <w:rPr>
          <w:rFonts w:ascii="仿宋" w:hAnsi="仿宋"/>
          <w:szCs w:val="32"/>
        </w:rPr>
        <w:t>财政资金支持，拓宽社会筹资渠道，扩大社会合作，加强校友会建设，积极吸引社会捐赠，多渠道汇聚资源</w:t>
      </w:r>
      <w:r w:rsidRPr="00885C83">
        <w:rPr>
          <w:rFonts w:ascii="仿宋" w:hAnsi="仿宋" w:hint="eastAsia"/>
          <w:szCs w:val="32"/>
        </w:rPr>
        <w:t>，</w:t>
      </w:r>
      <w:r w:rsidRPr="00885C83">
        <w:rPr>
          <w:rFonts w:ascii="仿宋" w:hAnsi="仿宋"/>
          <w:szCs w:val="32"/>
        </w:rPr>
        <w:t>全面提升筹资能力。</w:t>
      </w:r>
      <w:r w:rsidRPr="00885C83">
        <w:rPr>
          <w:rFonts w:ascii="仿宋" w:hAnsi="仿宋" w:hint="eastAsia"/>
          <w:szCs w:val="32"/>
        </w:rPr>
        <w:t>完善资源配置机制，</w:t>
      </w:r>
      <w:r w:rsidRPr="00885C83">
        <w:rPr>
          <w:rFonts w:ascii="仿宋" w:hAnsi="仿宋"/>
          <w:szCs w:val="32"/>
        </w:rPr>
        <w:t>优化资源配置模式</w:t>
      </w:r>
      <w:r w:rsidRPr="00885C83">
        <w:rPr>
          <w:rFonts w:ascii="仿宋" w:hAnsi="仿宋" w:hint="eastAsia"/>
          <w:szCs w:val="32"/>
        </w:rPr>
        <w:t>，</w:t>
      </w:r>
      <w:r w:rsidRPr="00885C83">
        <w:rPr>
          <w:rFonts w:ascii="仿宋" w:hAnsi="仿宋"/>
          <w:szCs w:val="32"/>
        </w:rPr>
        <w:t>推动规划与资源配置联动，建立学校重大发展计划</w:t>
      </w:r>
      <w:r w:rsidRPr="00885C83">
        <w:rPr>
          <w:rFonts w:ascii="仿宋" w:hAnsi="仿宋" w:hint="eastAsia"/>
          <w:szCs w:val="32"/>
        </w:rPr>
        <w:t>和项目</w:t>
      </w:r>
      <w:r w:rsidRPr="00885C83">
        <w:rPr>
          <w:rFonts w:ascii="仿宋" w:hAnsi="仿宋"/>
          <w:szCs w:val="32"/>
        </w:rPr>
        <w:t>与资源核算规划的匹配机制</w:t>
      </w:r>
      <w:r w:rsidRPr="00885C83">
        <w:rPr>
          <w:rFonts w:ascii="仿宋" w:hAnsi="仿宋" w:hint="eastAsia"/>
          <w:szCs w:val="32"/>
        </w:rPr>
        <w:t>。</w:t>
      </w:r>
      <w:r w:rsidRPr="00885C83">
        <w:rPr>
          <w:rFonts w:ascii="仿宋" w:hAnsi="仿宋"/>
          <w:szCs w:val="32"/>
        </w:rPr>
        <w:t>完善经费监管体制，全面实施内部控制规范，</w:t>
      </w:r>
      <w:r w:rsidRPr="00885C83">
        <w:rPr>
          <w:rFonts w:ascii="仿宋" w:hAnsi="仿宋" w:hint="eastAsia"/>
          <w:szCs w:val="32"/>
        </w:rPr>
        <w:t>落实</w:t>
      </w:r>
      <w:r w:rsidRPr="00885C83">
        <w:rPr>
          <w:rFonts w:ascii="仿宋" w:hAnsi="仿宋"/>
          <w:szCs w:val="32"/>
        </w:rPr>
        <w:t>定期风险评估和绩效考核制度，</w:t>
      </w:r>
      <w:r w:rsidRPr="00885C83">
        <w:rPr>
          <w:rFonts w:ascii="仿宋" w:hAnsi="仿宋" w:hint="eastAsia"/>
          <w:szCs w:val="32"/>
        </w:rPr>
        <w:t>有效</w:t>
      </w:r>
      <w:r w:rsidRPr="00885C83">
        <w:rPr>
          <w:rFonts w:ascii="仿宋" w:hAnsi="仿宋"/>
          <w:szCs w:val="32"/>
        </w:rPr>
        <w:t>防范资金风险。</w:t>
      </w:r>
      <w:r w:rsidRPr="00885C83">
        <w:rPr>
          <w:rFonts w:ascii="仿宋" w:hAnsi="仿宋" w:hint="eastAsia"/>
          <w:szCs w:val="32"/>
        </w:rPr>
        <w:t>加强内部审计，</w:t>
      </w:r>
      <w:r w:rsidRPr="00885C83">
        <w:rPr>
          <w:rFonts w:ascii="仿宋" w:hAnsi="仿宋"/>
          <w:szCs w:val="32"/>
        </w:rPr>
        <w:t>强化审计在完善资源管理和规范权力运行中的作用</w:t>
      </w:r>
      <w:r w:rsidRPr="00885C83">
        <w:rPr>
          <w:rFonts w:ascii="仿宋" w:hAnsi="仿宋" w:hint="eastAsia"/>
          <w:szCs w:val="32"/>
        </w:rPr>
        <w:t>。</w:t>
      </w:r>
    </w:p>
    <w:p w14:paraId="33A368FC" w14:textId="77777777" w:rsidR="00F41643" w:rsidRPr="00885C83" w:rsidRDefault="00F41643" w:rsidP="007714F6">
      <w:pPr>
        <w:spacing w:line="560" w:lineRule="exact"/>
        <w:ind w:firstLineChars="221" w:firstLine="707"/>
        <w:rPr>
          <w:rStyle w:val="20"/>
          <w:rFonts w:ascii="黑体" w:hAnsi="黑体"/>
          <w:b w:val="0"/>
        </w:rPr>
      </w:pPr>
      <w:bookmarkStart w:id="130" w:name="_Toc81836558"/>
      <w:bookmarkStart w:id="131" w:name="_Toc75956876"/>
      <w:bookmarkStart w:id="132" w:name="_Toc85614082"/>
      <w:bookmarkStart w:id="133" w:name="_Toc87860550"/>
      <w:r w:rsidRPr="00885C83">
        <w:rPr>
          <w:rStyle w:val="20"/>
          <w:rFonts w:ascii="黑体" w:hAnsi="黑体" w:hint="eastAsia"/>
          <w:b w:val="0"/>
        </w:rPr>
        <w:t>五</w:t>
      </w:r>
      <w:r w:rsidRPr="00885C83">
        <w:rPr>
          <w:rStyle w:val="20"/>
          <w:rFonts w:ascii="黑体" w:hAnsi="黑体"/>
          <w:b w:val="0"/>
        </w:rPr>
        <w:t>、</w:t>
      </w:r>
      <w:r w:rsidRPr="00885C83">
        <w:rPr>
          <w:rStyle w:val="20"/>
          <w:rFonts w:ascii="黑体" w:hAnsi="黑体" w:hint="eastAsia"/>
          <w:b w:val="0"/>
        </w:rPr>
        <w:t>健全落实机制，强化执行保障</w:t>
      </w:r>
      <w:bookmarkEnd w:id="130"/>
      <w:bookmarkEnd w:id="131"/>
      <w:bookmarkEnd w:id="132"/>
      <w:bookmarkEnd w:id="133"/>
    </w:p>
    <w:p w14:paraId="5BB5130A" w14:textId="2AFE0ABD" w:rsidR="00F41643" w:rsidRPr="00885C83" w:rsidRDefault="00F41643" w:rsidP="002E7B14">
      <w:pPr>
        <w:spacing w:line="560" w:lineRule="exact"/>
        <w:ind w:firstLineChars="221" w:firstLine="707"/>
        <w:rPr>
          <w:rFonts w:ascii="仿宋" w:hAnsi="仿宋"/>
          <w:sz w:val="36"/>
          <w:szCs w:val="28"/>
        </w:rPr>
      </w:pPr>
      <w:r w:rsidRPr="00885C83">
        <w:rPr>
          <w:rFonts w:ascii="仿宋" w:hAnsi="仿宋" w:hint="eastAsia"/>
          <w:szCs w:val="32"/>
        </w:rPr>
        <w:t>健全政策协调机制，对规</w:t>
      </w:r>
      <w:r w:rsidRPr="00885C83">
        <w:rPr>
          <w:rFonts w:ascii="仿宋" w:hAnsi="仿宋" w:hint="eastAsia"/>
          <w:spacing w:val="-4"/>
          <w:szCs w:val="32"/>
        </w:rPr>
        <w:t>划指标和任务进行及时动态调整。健全工作协同机制，建立规划实施责任制，明确各项任务的责任部门、参与单位和时间表、路线图。健全分步落实、</w:t>
      </w:r>
      <w:r w:rsidRPr="00885C83">
        <w:rPr>
          <w:rFonts w:ascii="仿宋" w:hAnsi="仿宋"/>
          <w:spacing w:val="-4"/>
          <w:szCs w:val="32"/>
        </w:rPr>
        <w:t>监测评估</w:t>
      </w:r>
      <w:r w:rsidRPr="00885C83">
        <w:rPr>
          <w:rFonts w:ascii="仿宋" w:hAnsi="仿宋" w:hint="eastAsia"/>
          <w:spacing w:val="-4"/>
          <w:szCs w:val="32"/>
        </w:rPr>
        <w:t>、</w:t>
      </w:r>
      <w:r w:rsidRPr="00885C83">
        <w:rPr>
          <w:rFonts w:ascii="仿宋" w:hAnsi="仿宋"/>
          <w:spacing w:val="-4"/>
          <w:szCs w:val="32"/>
        </w:rPr>
        <w:t>跟踪检查</w:t>
      </w:r>
      <w:r w:rsidRPr="00885C83">
        <w:rPr>
          <w:rFonts w:ascii="仿宋" w:hAnsi="仿宋" w:hint="eastAsia"/>
          <w:spacing w:val="-4"/>
          <w:szCs w:val="32"/>
        </w:rPr>
        <w:t>机制。健全规划考评机制和问责制度，将规划的实施情况与单</w:t>
      </w:r>
      <w:r w:rsidRPr="00885C83">
        <w:rPr>
          <w:rFonts w:ascii="仿宋" w:hAnsi="仿宋" w:hint="eastAsia"/>
          <w:spacing w:val="-4"/>
          <w:szCs w:val="32"/>
        </w:rPr>
        <w:lastRenderedPageBreak/>
        <w:t>位年度考核、干部考核结合。健全信息反馈机制，定期发布规划实施进展状况和落实动态。</w:t>
      </w:r>
    </w:p>
    <w:sectPr w:rsidR="00F41643" w:rsidRPr="00885C83" w:rsidSect="00C51419">
      <w:footerReference w:type="first" r:id="rId13"/>
      <w:pgSz w:w="11906" w:h="16838"/>
      <w:pgMar w:top="2098" w:right="1474" w:bottom="1701" w:left="1588"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65517" w14:textId="77777777" w:rsidR="00834F74" w:rsidRDefault="00834F74">
      <w:r>
        <w:separator/>
      </w:r>
    </w:p>
  </w:endnote>
  <w:endnote w:type="continuationSeparator" w:id="0">
    <w:p w14:paraId="45CD6462" w14:textId="77777777" w:rsidR="00834F74" w:rsidRDefault="0083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imes">
    <w:altName w:val="Times New Roman"/>
    <w:panose1 w:val="02020603050405020304"/>
    <w:charset w:val="00"/>
    <w:family w:val="auto"/>
    <w:pitch w:val="variable"/>
    <w:sig w:usb0="E00002FF" w:usb1="5000205A"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Times New Roman Regular">
    <w:altName w:val="Times New Roman"/>
    <w:charset w:val="00"/>
    <w:family w:val="auto"/>
    <w:pitch w:val="default"/>
    <w:sig w:usb0="00000000" w:usb1="00000000" w:usb2="00000001" w:usb3="00000000" w:csb0="400001BF" w:csb1="DFF70000"/>
  </w:font>
  <w:font w:name="times new roma">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E18E3" w14:textId="77777777" w:rsidR="00EA377C" w:rsidRDefault="00EA377C">
    <w:pPr>
      <w:pStyle w:val="a5"/>
      <w:jc w:val="center"/>
    </w:pPr>
  </w:p>
  <w:p w14:paraId="223D8E97" w14:textId="77777777" w:rsidR="00EA377C" w:rsidRDefault="00EA377C">
    <w:pPr>
      <w:pStyle w:val="a5"/>
      <w:jc w:val="center"/>
    </w:pPr>
  </w:p>
  <w:p w14:paraId="2E93ED54" w14:textId="77777777" w:rsidR="00EA377C" w:rsidRDefault="00EA37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129707"/>
      <w:docPartObj>
        <w:docPartGallery w:val="Page Numbers (Bottom of Page)"/>
        <w:docPartUnique/>
      </w:docPartObj>
    </w:sdtPr>
    <w:sdtEndPr/>
    <w:sdtContent>
      <w:p w14:paraId="721ED408" w14:textId="42902EDC" w:rsidR="00EA377C" w:rsidRDefault="00EA377C">
        <w:pPr>
          <w:pStyle w:val="a5"/>
          <w:jc w:val="center"/>
        </w:pPr>
        <w:r>
          <w:fldChar w:fldCharType="begin"/>
        </w:r>
        <w:r>
          <w:instrText>PAGE   \* MERGEFORMAT</w:instrText>
        </w:r>
        <w:r>
          <w:fldChar w:fldCharType="separate"/>
        </w:r>
        <w:r w:rsidR="00693570" w:rsidRPr="00693570">
          <w:rPr>
            <w:noProof/>
            <w:lang w:val="zh-CN"/>
          </w:rPr>
          <w:t>16</w:t>
        </w:r>
        <w:r>
          <w:fldChar w:fldCharType="end"/>
        </w:r>
      </w:p>
    </w:sdtContent>
  </w:sdt>
  <w:p w14:paraId="33D6DD0C" w14:textId="77777777" w:rsidR="00EA377C" w:rsidRDefault="00EA37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0D06" w14:textId="77777777" w:rsidR="00EA377C" w:rsidRDefault="00EA377C">
    <w:pPr>
      <w:pStyle w:val="a5"/>
      <w:ind w:firstLineChars="20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213607"/>
      <w:docPartObj>
        <w:docPartGallery w:val="Page Numbers (Bottom of Page)"/>
        <w:docPartUnique/>
      </w:docPartObj>
    </w:sdtPr>
    <w:sdtEndPr/>
    <w:sdtContent>
      <w:p w14:paraId="3650573A" w14:textId="45C5590F" w:rsidR="00EA377C" w:rsidRDefault="00EA377C">
        <w:pPr>
          <w:pStyle w:val="a5"/>
          <w:jc w:val="center"/>
        </w:pPr>
        <w:r>
          <w:fldChar w:fldCharType="begin"/>
        </w:r>
        <w:r>
          <w:instrText>PAGE   \* MERGEFORMAT</w:instrText>
        </w:r>
        <w:r>
          <w:fldChar w:fldCharType="separate"/>
        </w:r>
        <w:r w:rsidR="00693570" w:rsidRPr="00693570">
          <w:rPr>
            <w:noProof/>
            <w:lang w:val="zh-CN"/>
          </w:rPr>
          <w:t>1</w:t>
        </w:r>
        <w:r>
          <w:fldChar w:fldCharType="end"/>
        </w:r>
      </w:p>
    </w:sdtContent>
  </w:sdt>
  <w:p w14:paraId="16361320" w14:textId="77777777" w:rsidR="00EA377C" w:rsidRDefault="00EA377C" w:rsidP="0088757D">
    <w:pPr>
      <w:pStyle w:val="a5"/>
      <w:ind w:firstLineChars="20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6AEB3" w14:textId="77777777" w:rsidR="00834F74" w:rsidRDefault="00834F74">
      <w:r>
        <w:separator/>
      </w:r>
    </w:p>
  </w:footnote>
  <w:footnote w:type="continuationSeparator" w:id="0">
    <w:p w14:paraId="6F524934" w14:textId="77777777" w:rsidR="00834F74" w:rsidRDefault="0083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AD6F" w14:textId="77777777" w:rsidR="00EA377C" w:rsidRDefault="00EA377C">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B9"/>
    <w:rsid w:val="0000111D"/>
    <w:rsid w:val="0000303E"/>
    <w:rsid w:val="00003203"/>
    <w:rsid w:val="000034B4"/>
    <w:rsid w:val="000037FD"/>
    <w:rsid w:val="00005339"/>
    <w:rsid w:val="000104AD"/>
    <w:rsid w:val="00012E98"/>
    <w:rsid w:val="00015992"/>
    <w:rsid w:val="00021B7A"/>
    <w:rsid w:val="0002503E"/>
    <w:rsid w:val="00033388"/>
    <w:rsid w:val="00033751"/>
    <w:rsid w:val="000365BD"/>
    <w:rsid w:val="00036641"/>
    <w:rsid w:val="00036AD5"/>
    <w:rsid w:val="00037A6E"/>
    <w:rsid w:val="00037E0F"/>
    <w:rsid w:val="000416C5"/>
    <w:rsid w:val="00043AB5"/>
    <w:rsid w:val="00044DE4"/>
    <w:rsid w:val="000461C6"/>
    <w:rsid w:val="00047017"/>
    <w:rsid w:val="00050E90"/>
    <w:rsid w:val="000514FC"/>
    <w:rsid w:val="000521E9"/>
    <w:rsid w:val="0005231F"/>
    <w:rsid w:val="000560F1"/>
    <w:rsid w:val="00056949"/>
    <w:rsid w:val="00061C12"/>
    <w:rsid w:val="000629F2"/>
    <w:rsid w:val="00063AA6"/>
    <w:rsid w:val="00064A5A"/>
    <w:rsid w:val="00065905"/>
    <w:rsid w:val="00067C61"/>
    <w:rsid w:val="00072F4D"/>
    <w:rsid w:val="0007318F"/>
    <w:rsid w:val="00077B4E"/>
    <w:rsid w:val="000808DF"/>
    <w:rsid w:val="00081571"/>
    <w:rsid w:val="00081D94"/>
    <w:rsid w:val="00086DEE"/>
    <w:rsid w:val="000877B9"/>
    <w:rsid w:val="00090C82"/>
    <w:rsid w:val="00091287"/>
    <w:rsid w:val="00091C59"/>
    <w:rsid w:val="0009376B"/>
    <w:rsid w:val="00094D7C"/>
    <w:rsid w:val="00095FCD"/>
    <w:rsid w:val="000A1C11"/>
    <w:rsid w:val="000A38FC"/>
    <w:rsid w:val="000A5456"/>
    <w:rsid w:val="000A552F"/>
    <w:rsid w:val="000B0A33"/>
    <w:rsid w:val="000B2193"/>
    <w:rsid w:val="000B60BD"/>
    <w:rsid w:val="000B675F"/>
    <w:rsid w:val="000B7E84"/>
    <w:rsid w:val="000C11F2"/>
    <w:rsid w:val="000C19F0"/>
    <w:rsid w:val="000C23E4"/>
    <w:rsid w:val="000C2A7A"/>
    <w:rsid w:val="000C3BDF"/>
    <w:rsid w:val="000C415E"/>
    <w:rsid w:val="000C5BEF"/>
    <w:rsid w:val="000C673A"/>
    <w:rsid w:val="000D1348"/>
    <w:rsid w:val="000D1FA7"/>
    <w:rsid w:val="000D2520"/>
    <w:rsid w:val="000D2C35"/>
    <w:rsid w:val="000D46F2"/>
    <w:rsid w:val="000D4A86"/>
    <w:rsid w:val="000D7AEF"/>
    <w:rsid w:val="000D7F02"/>
    <w:rsid w:val="000E31EA"/>
    <w:rsid w:val="000E71C8"/>
    <w:rsid w:val="000F4789"/>
    <w:rsid w:val="000F5C3C"/>
    <w:rsid w:val="000F5DB6"/>
    <w:rsid w:val="000F704E"/>
    <w:rsid w:val="000F739B"/>
    <w:rsid w:val="000F7917"/>
    <w:rsid w:val="000F7E91"/>
    <w:rsid w:val="001033F0"/>
    <w:rsid w:val="00104434"/>
    <w:rsid w:val="001053FF"/>
    <w:rsid w:val="00105933"/>
    <w:rsid w:val="00106257"/>
    <w:rsid w:val="0010692E"/>
    <w:rsid w:val="00106F91"/>
    <w:rsid w:val="00112330"/>
    <w:rsid w:val="0011281E"/>
    <w:rsid w:val="00112BBC"/>
    <w:rsid w:val="0011389F"/>
    <w:rsid w:val="001177AB"/>
    <w:rsid w:val="001207AA"/>
    <w:rsid w:val="00122F96"/>
    <w:rsid w:val="001260A6"/>
    <w:rsid w:val="00126480"/>
    <w:rsid w:val="00131049"/>
    <w:rsid w:val="0013217A"/>
    <w:rsid w:val="001328C3"/>
    <w:rsid w:val="0013332D"/>
    <w:rsid w:val="00134A40"/>
    <w:rsid w:val="001351EF"/>
    <w:rsid w:val="001362F6"/>
    <w:rsid w:val="00140653"/>
    <w:rsid w:val="00140780"/>
    <w:rsid w:val="00145204"/>
    <w:rsid w:val="0014727E"/>
    <w:rsid w:val="0014775B"/>
    <w:rsid w:val="00151C52"/>
    <w:rsid w:val="00152D01"/>
    <w:rsid w:val="00152D19"/>
    <w:rsid w:val="0015796C"/>
    <w:rsid w:val="00157E33"/>
    <w:rsid w:val="00165564"/>
    <w:rsid w:val="00171F67"/>
    <w:rsid w:val="00172557"/>
    <w:rsid w:val="0017336F"/>
    <w:rsid w:val="0017434B"/>
    <w:rsid w:val="00174CC6"/>
    <w:rsid w:val="001764AA"/>
    <w:rsid w:val="001766E4"/>
    <w:rsid w:val="0018144E"/>
    <w:rsid w:val="0018617B"/>
    <w:rsid w:val="00190C59"/>
    <w:rsid w:val="00190E61"/>
    <w:rsid w:val="001918B5"/>
    <w:rsid w:val="00192BB8"/>
    <w:rsid w:val="001938A1"/>
    <w:rsid w:val="001956F5"/>
    <w:rsid w:val="001963DF"/>
    <w:rsid w:val="001A069E"/>
    <w:rsid w:val="001A4F07"/>
    <w:rsid w:val="001A7672"/>
    <w:rsid w:val="001B07AC"/>
    <w:rsid w:val="001B3E0B"/>
    <w:rsid w:val="001B4E16"/>
    <w:rsid w:val="001B5B07"/>
    <w:rsid w:val="001C588C"/>
    <w:rsid w:val="001C7694"/>
    <w:rsid w:val="001D0883"/>
    <w:rsid w:val="001D1A07"/>
    <w:rsid w:val="001D1D3F"/>
    <w:rsid w:val="001D2742"/>
    <w:rsid w:val="001D2ED6"/>
    <w:rsid w:val="001D44AF"/>
    <w:rsid w:val="001D68B2"/>
    <w:rsid w:val="001E002D"/>
    <w:rsid w:val="001E18CF"/>
    <w:rsid w:val="001E2C26"/>
    <w:rsid w:val="001E6194"/>
    <w:rsid w:val="001E658A"/>
    <w:rsid w:val="001E716C"/>
    <w:rsid w:val="001E7F47"/>
    <w:rsid w:val="001F0BEC"/>
    <w:rsid w:val="001F2586"/>
    <w:rsid w:val="001F4E01"/>
    <w:rsid w:val="001F6024"/>
    <w:rsid w:val="001F7DBD"/>
    <w:rsid w:val="00202ABC"/>
    <w:rsid w:val="00207B8D"/>
    <w:rsid w:val="002148D7"/>
    <w:rsid w:val="00214F2B"/>
    <w:rsid w:val="0021567E"/>
    <w:rsid w:val="002205A9"/>
    <w:rsid w:val="002218A0"/>
    <w:rsid w:val="002222EA"/>
    <w:rsid w:val="002230EB"/>
    <w:rsid w:val="00223F53"/>
    <w:rsid w:val="00230877"/>
    <w:rsid w:val="00240886"/>
    <w:rsid w:val="00244EA9"/>
    <w:rsid w:val="00246347"/>
    <w:rsid w:val="00252649"/>
    <w:rsid w:val="00257105"/>
    <w:rsid w:val="0025721E"/>
    <w:rsid w:val="00257A2F"/>
    <w:rsid w:val="002617A6"/>
    <w:rsid w:val="002642F5"/>
    <w:rsid w:val="002647E2"/>
    <w:rsid w:val="00264A0D"/>
    <w:rsid w:val="0026606E"/>
    <w:rsid w:val="002660E8"/>
    <w:rsid w:val="00266E00"/>
    <w:rsid w:val="002738D6"/>
    <w:rsid w:val="00273BBF"/>
    <w:rsid w:val="002768A7"/>
    <w:rsid w:val="002773AD"/>
    <w:rsid w:val="0029238C"/>
    <w:rsid w:val="00292E57"/>
    <w:rsid w:val="00297EF5"/>
    <w:rsid w:val="002A0347"/>
    <w:rsid w:val="002A2075"/>
    <w:rsid w:val="002A7172"/>
    <w:rsid w:val="002B22FD"/>
    <w:rsid w:val="002B246C"/>
    <w:rsid w:val="002B2610"/>
    <w:rsid w:val="002B36C8"/>
    <w:rsid w:val="002B37EA"/>
    <w:rsid w:val="002B39A5"/>
    <w:rsid w:val="002B672B"/>
    <w:rsid w:val="002C012B"/>
    <w:rsid w:val="002C17E3"/>
    <w:rsid w:val="002C1C5F"/>
    <w:rsid w:val="002C1CEB"/>
    <w:rsid w:val="002C1E38"/>
    <w:rsid w:val="002C49FD"/>
    <w:rsid w:val="002C4BB3"/>
    <w:rsid w:val="002D3A4D"/>
    <w:rsid w:val="002D59B4"/>
    <w:rsid w:val="002D5F41"/>
    <w:rsid w:val="002D69CA"/>
    <w:rsid w:val="002D75D9"/>
    <w:rsid w:val="002D7FF9"/>
    <w:rsid w:val="002E05F0"/>
    <w:rsid w:val="002E1742"/>
    <w:rsid w:val="002E1D64"/>
    <w:rsid w:val="002E37EC"/>
    <w:rsid w:val="002E7B14"/>
    <w:rsid w:val="002F3A5A"/>
    <w:rsid w:val="002F4FA7"/>
    <w:rsid w:val="002F5535"/>
    <w:rsid w:val="00302E38"/>
    <w:rsid w:val="0030758A"/>
    <w:rsid w:val="003120AA"/>
    <w:rsid w:val="0031237F"/>
    <w:rsid w:val="0031377C"/>
    <w:rsid w:val="00315C54"/>
    <w:rsid w:val="00321F7F"/>
    <w:rsid w:val="003231BD"/>
    <w:rsid w:val="00323D62"/>
    <w:rsid w:val="003260F9"/>
    <w:rsid w:val="00330135"/>
    <w:rsid w:val="003314D3"/>
    <w:rsid w:val="003327A0"/>
    <w:rsid w:val="00336A64"/>
    <w:rsid w:val="00336D25"/>
    <w:rsid w:val="00337CFD"/>
    <w:rsid w:val="0034338D"/>
    <w:rsid w:val="00343B62"/>
    <w:rsid w:val="00343E41"/>
    <w:rsid w:val="00344A84"/>
    <w:rsid w:val="00344FCE"/>
    <w:rsid w:val="0035125C"/>
    <w:rsid w:val="00354C47"/>
    <w:rsid w:val="00360611"/>
    <w:rsid w:val="00365FC9"/>
    <w:rsid w:val="00366E50"/>
    <w:rsid w:val="003672CE"/>
    <w:rsid w:val="003708E3"/>
    <w:rsid w:val="003710CB"/>
    <w:rsid w:val="003720D5"/>
    <w:rsid w:val="00374B09"/>
    <w:rsid w:val="00374BC4"/>
    <w:rsid w:val="00376D22"/>
    <w:rsid w:val="00381273"/>
    <w:rsid w:val="00383435"/>
    <w:rsid w:val="00387C33"/>
    <w:rsid w:val="003A14EC"/>
    <w:rsid w:val="003A1F98"/>
    <w:rsid w:val="003A2864"/>
    <w:rsid w:val="003A34BE"/>
    <w:rsid w:val="003A3D6A"/>
    <w:rsid w:val="003A4026"/>
    <w:rsid w:val="003A68C1"/>
    <w:rsid w:val="003A7C18"/>
    <w:rsid w:val="003A7D97"/>
    <w:rsid w:val="003A7F3D"/>
    <w:rsid w:val="003B10F4"/>
    <w:rsid w:val="003B2A51"/>
    <w:rsid w:val="003B35DD"/>
    <w:rsid w:val="003B4ED9"/>
    <w:rsid w:val="003B73F7"/>
    <w:rsid w:val="003C2DAB"/>
    <w:rsid w:val="003C3493"/>
    <w:rsid w:val="003C399D"/>
    <w:rsid w:val="003C4F8A"/>
    <w:rsid w:val="003C5C9B"/>
    <w:rsid w:val="003D2BFA"/>
    <w:rsid w:val="003D5AD6"/>
    <w:rsid w:val="003D7AAF"/>
    <w:rsid w:val="003E0A0F"/>
    <w:rsid w:val="003E13CE"/>
    <w:rsid w:val="003E30CC"/>
    <w:rsid w:val="003E30FD"/>
    <w:rsid w:val="003E411F"/>
    <w:rsid w:val="003E48A8"/>
    <w:rsid w:val="004026B0"/>
    <w:rsid w:val="00402EB4"/>
    <w:rsid w:val="004037D0"/>
    <w:rsid w:val="0040392B"/>
    <w:rsid w:val="00404FD1"/>
    <w:rsid w:val="004055FA"/>
    <w:rsid w:val="00405F72"/>
    <w:rsid w:val="0040658B"/>
    <w:rsid w:val="00406739"/>
    <w:rsid w:val="00411F58"/>
    <w:rsid w:val="00413B80"/>
    <w:rsid w:val="00415407"/>
    <w:rsid w:val="00415E5D"/>
    <w:rsid w:val="00420587"/>
    <w:rsid w:val="0042247B"/>
    <w:rsid w:val="00424BB6"/>
    <w:rsid w:val="00430FF3"/>
    <w:rsid w:val="00432020"/>
    <w:rsid w:val="00433005"/>
    <w:rsid w:val="004331A8"/>
    <w:rsid w:val="0043429B"/>
    <w:rsid w:val="00436256"/>
    <w:rsid w:val="00436A11"/>
    <w:rsid w:val="00437596"/>
    <w:rsid w:val="00442B14"/>
    <w:rsid w:val="004431FF"/>
    <w:rsid w:val="00443C76"/>
    <w:rsid w:val="00451F8A"/>
    <w:rsid w:val="004565D1"/>
    <w:rsid w:val="0045719B"/>
    <w:rsid w:val="00457FCC"/>
    <w:rsid w:val="00470158"/>
    <w:rsid w:val="00470236"/>
    <w:rsid w:val="00474FDF"/>
    <w:rsid w:val="00477DA0"/>
    <w:rsid w:val="00482AA0"/>
    <w:rsid w:val="00483B4A"/>
    <w:rsid w:val="004850A2"/>
    <w:rsid w:val="00485BAE"/>
    <w:rsid w:val="00485BE6"/>
    <w:rsid w:val="00492D8B"/>
    <w:rsid w:val="00493A1F"/>
    <w:rsid w:val="0049405D"/>
    <w:rsid w:val="00494F3F"/>
    <w:rsid w:val="00495091"/>
    <w:rsid w:val="0049542C"/>
    <w:rsid w:val="0049557D"/>
    <w:rsid w:val="004964AE"/>
    <w:rsid w:val="00497ADE"/>
    <w:rsid w:val="004A31C7"/>
    <w:rsid w:val="004A3B13"/>
    <w:rsid w:val="004A7707"/>
    <w:rsid w:val="004B09D1"/>
    <w:rsid w:val="004B0CF3"/>
    <w:rsid w:val="004B441A"/>
    <w:rsid w:val="004B4AAD"/>
    <w:rsid w:val="004B5051"/>
    <w:rsid w:val="004B5266"/>
    <w:rsid w:val="004B676F"/>
    <w:rsid w:val="004B7357"/>
    <w:rsid w:val="004C0A0A"/>
    <w:rsid w:val="004C4D9E"/>
    <w:rsid w:val="004C70D3"/>
    <w:rsid w:val="004C74C9"/>
    <w:rsid w:val="004D35E1"/>
    <w:rsid w:val="004D5344"/>
    <w:rsid w:val="004D6821"/>
    <w:rsid w:val="004D683F"/>
    <w:rsid w:val="004D7134"/>
    <w:rsid w:val="004E2C4D"/>
    <w:rsid w:val="004E4B83"/>
    <w:rsid w:val="004E5A90"/>
    <w:rsid w:val="004F10EE"/>
    <w:rsid w:val="004F39C7"/>
    <w:rsid w:val="004F3FE2"/>
    <w:rsid w:val="004F504D"/>
    <w:rsid w:val="004F5968"/>
    <w:rsid w:val="004F740B"/>
    <w:rsid w:val="00500980"/>
    <w:rsid w:val="005014E1"/>
    <w:rsid w:val="00502601"/>
    <w:rsid w:val="00504B22"/>
    <w:rsid w:val="00507076"/>
    <w:rsid w:val="00516DE0"/>
    <w:rsid w:val="005178FF"/>
    <w:rsid w:val="00522E74"/>
    <w:rsid w:val="00523234"/>
    <w:rsid w:val="0052362B"/>
    <w:rsid w:val="00523E8A"/>
    <w:rsid w:val="0052663A"/>
    <w:rsid w:val="005300B1"/>
    <w:rsid w:val="00531AF8"/>
    <w:rsid w:val="005320D2"/>
    <w:rsid w:val="00533860"/>
    <w:rsid w:val="005345ED"/>
    <w:rsid w:val="005350DF"/>
    <w:rsid w:val="0053582C"/>
    <w:rsid w:val="005361C9"/>
    <w:rsid w:val="00540676"/>
    <w:rsid w:val="005471D5"/>
    <w:rsid w:val="00550084"/>
    <w:rsid w:val="00551CCB"/>
    <w:rsid w:val="00552A52"/>
    <w:rsid w:val="0055440C"/>
    <w:rsid w:val="00554449"/>
    <w:rsid w:val="00555E35"/>
    <w:rsid w:val="0056271F"/>
    <w:rsid w:val="00562B37"/>
    <w:rsid w:val="00565D37"/>
    <w:rsid w:val="005703A0"/>
    <w:rsid w:val="00572D3B"/>
    <w:rsid w:val="00573333"/>
    <w:rsid w:val="005733A0"/>
    <w:rsid w:val="00573D93"/>
    <w:rsid w:val="00577BAD"/>
    <w:rsid w:val="00580EC1"/>
    <w:rsid w:val="005828D2"/>
    <w:rsid w:val="00583856"/>
    <w:rsid w:val="00585426"/>
    <w:rsid w:val="00586EA8"/>
    <w:rsid w:val="00587C55"/>
    <w:rsid w:val="0059000D"/>
    <w:rsid w:val="00592B8C"/>
    <w:rsid w:val="005947C9"/>
    <w:rsid w:val="005952CD"/>
    <w:rsid w:val="00596F0C"/>
    <w:rsid w:val="005A14CD"/>
    <w:rsid w:val="005A1767"/>
    <w:rsid w:val="005A2AB1"/>
    <w:rsid w:val="005A5A66"/>
    <w:rsid w:val="005A6A43"/>
    <w:rsid w:val="005B146A"/>
    <w:rsid w:val="005B170C"/>
    <w:rsid w:val="005B4E23"/>
    <w:rsid w:val="005B4E54"/>
    <w:rsid w:val="005B5B12"/>
    <w:rsid w:val="005B5D97"/>
    <w:rsid w:val="005B6676"/>
    <w:rsid w:val="005B7E6C"/>
    <w:rsid w:val="005C22E9"/>
    <w:rsid w:val="005C5436"/>
    <w:rsid w:val="005D1ADE"/>
    <w:rsid w:val="005D3035"/>
    <w:rsid w:val="005D32E3"/>
    <w:rsid w:val="005D4D42"/>
    <w:rsid w:val="005D5F0F"/>
    <w:rsid w:val="005D6E97"/>
    <w:rsid w:val="005E0215"/>
    <w:rsid w:val="005E4928"/>
    <w:rsid w:val="005E5EDF"/>
    <w:rsid w:val="005E7387"/>
    <w:rsid w:val="005E7464"/>
    <w:rsid w:val="005E7974"/>
    <w:rsid w:val="005F4274"/>
    <w:rsid w:val="005F54F5"/>
    <w:rsid w:val="005F723F"/>
    <w:rsid w:val="0060091D"/>
    <w:rsid w:val="00602F81"/>
    <w:rsid w:val="006106B8"/>
    <w:rsid w:val="00611714"/>
    <w:rsid w:val="00614B8C"/>
    <w:rsid w:val="00617CBE"/>
    <w:rsid w:val="006222F5"/>
    <w:rsid w:val="00624701"/>
    <w:rsid w:val="0062642B"/>
    <w:rsid w:val="00626F4F"/>
    <w:rsid w:val="00632480"/>
    <w:rsid w:val="00632B16"/>
    <w:rsid w:val="006358FF"/>
    <w:rsid w:val="0063745D"/>
    <w:rsid w:val="00637D71"/>
    <w:rsid w:val="00637E1B"/>
    <w:rsid w:val="006400E0"/>
    <w:rsid w:val="00640613"/>
    <w:rsid w:val="00640864"/>
    <w:rsid w:val="00640923"/>
    <w:rsid w:val="00642845"/>
    <w:rsid w:val="00642947"/>
    <w:rsid w:val="00644753"/>
    <w:rsid w:val="00644A02"/>
    <w:rsid w:val="00653E8B"/>
    <w:rsid w:val="00654485"/>
    <w:rsid w:val="0066037D"/>
    <w:rsid w:val="00661132"/>
    <w:rsid w:val="00661B30"/>
    <w:rsid w:val="006657B9"/>
    <w:rsid w:val="00672AC4"/>
    <w:rsid w:val="00676F9C"/>
    <w:rsid w:val="0068149D"/>
    <w:rsid w:val="00681AAD"/>
    <w:rsid w:val="00681E7B"/>
    <w:rsid w:val="00682E28"/>
    <w:rsid w:val="0068563B"/>
    <w:rsid w:val="0068790B"/>
    <w:rsid w:val="00687F83"/>
    <w:rsid w:val="00691637"/>
    <w:rsid w:val="006927E0"/>
    <w:rsid w:val="00693570"/>
    <w:rsid w:val="00694011"/>
    <w:rsid w:val="006A1CD5"/>
    <w:rsid w:val="006A240B"/>
    <w:rsid w:val="006A2BB7"/>
    <w:rsid w:val="006A3097"/>
    <w:rsid w:val="006A3568"/>
    <w:rsid w:val="006A7FC2"/>
    <w:rsid w:val="006B105C"/>
    <w:rsid w:val="006B119F"/>
    <w:rsid w:val="006B192A"/>
    <w:rsid w:val="006B1F62"/>
    <w:rsid w:val="006B583F"/>
    <w:rsid w:val="006C504D"/>
    <w:rsid w:val="006D040B"/>
    <w:rsid w:val="006D28E9"/>
    <w:rsid w:val="006D5431"/>
    <w:rsid w:val="006D5878"/>
    <w:rsid w:val="006D7EAD"/>
    <w:rsid w:val="006E280C"/>
    <w:rsid w:val="006E2CE2"/>
    <w:rsid w:val="006E45A4"/>
    <w:rsid w:val="006E4834"/>
    <w:rsid w:val="006E65FA"/>
    <w:rsid w:val="006E6EE4"/>
    <w:rsid w:val="006E77A0"/>
    <w:rsid w:val="006F0201"/>
    <w:rsid w:val="006F2FF5"/>
    <w:rsid w:val="006F54C4"/>
    <w:rsid w:val="006F7D7E"/>
    <w:rsid w:val="00702078"/>
    <w:rsid w:val="00702EAA"/>
    <w:rsid w:val="007070E0"/>
    <w:rsid w:val="007104F2"/>
    <w:rsid w:val="007123CE"/>
    <w:rsid w:val="00712F69"/>
    <w:rsid w:val="0071477F"/>
    <w:rsid w:val="007205A7"/>
    <w:rsid w:val="00720F8D"/>
    <w:rsid w:val="00730AF0"/>
    <w:rsid w:val="007322DF"/>
    <w:rsid w:val="00732AB7"/>
    <w:rsid w:val="007343BE"/>
    <w:rsid w:val="00737F8C"/>
    <w:rsid w:val="00740D13"/>
    <w:rsid w:val="0074657D"/>
    <w:rsid w:val="00746D9E"/>
    <w:rsid w:val="0074777C"/>
    <w:rsid w:val="00752E35"/>
    <w:rsid w:val="00753DFA"/>
    <w:rsid w:val="00760E18"/>
    <w:rsid w:val="0076137E"/>
    <w:rsid w:val="00770124"/>
    <w:rsid w:val="007712A6"/>
    <w:rsid w:val="007714F6"/>
    <w:rsid w:val="007721B1"/>
    <w:rsid w:val="0077279B"/>
    <w:rsid w:val="00772CAE"/>
    <w:rsid w:val="00772DBE"/>
    <w:rsid w:val="007735D9"/>
    <w:rsid w:val="00775144"/>
    <w:rsid w:val="007762D0"/>
    <w:rsid w:val="00777BB1"/>
    <w:rsid w:val="00781C5F"/>
    <w:rsid w:val="007854B9"/>
    <w:rsid w:val="00787F7C"/>
    <w:rsid w:val="00790696"/>
    <w:rsid w:val="007958FF"/>
    <w:rsid w:val="00796E32"/>
    <w:rsid w:val="0079722A"/>
    <w:rsid w:val="007B507E"/>
    <w:rsid w:val="007B527F"/>
    <w:rsid w:val="007B7D32"/>
    <w:rsid w:val="007C06F8"/>
    <w:rsid w:val="007C17E0"/>
    <w:rsid w:val="007C3F27"/>
    <w:rsid w:val="007C40B6"/>
    <w:rsid w:val="007C500E"/>
    <w:rsid w:val="007C58DE"/>
    <w:rsid w:val="007C773C"/>
    <w:rsid w:val="007D23BB"/>
    <w:rsid w:val="007D2685"/>
    <w:rsid w:val="007E02F7"/>
    <w:rsid w:val="007E4188"/>
    <w:rsid w:val="007E5178"/>
    <w:rsid w:val="007E61EE"/>
    <w:rsid w:val="007E6F71"/>
    <w:rsid w:val="007E6FE3"/>
    <w:rsid w:val="007F14CC"/>
    <w:rsid w:val="007F170A"/>
    <w:rsid w:val="007F2AF2"/>
    <w:rsid w:val="007F609A"/>
    <w:rsid w:val="007F6ADA"/>
    <w:rsid w:val="007F6EAE"/>
    <w:rsid w:val="00801CD0"/>
    <w:rsid w:val="00804EEE"/>
    <w:rsid w:val="00805191"/>
    <w:rsid w:val="00805870"/>
    <w:rsid w:val="00805BE6"/>
    <w:rsid w:val="00806E1F"/>
    <w:rsid w:val="00807DBB"/>
    <w:rsid w:val="0081724F"/>
    <w:rsid w:val="008206F3"/>
    <w:rsid w:val="00821BC2"/>
    <w:rsid w:val="008234EB"/>
    <w:rsid w:val="008255C4"/>
    <w:rsid w:val="008307BE"/>
    <w:rsid w:val="00834F74"/>
    <w:rsid w:val="00842275"/>
    <w:rsid w:val="00843538"/>
    <w:rsid w:val="00843A4C"/>
    <w:rsid w:val="00846823"/>
    <w:rsid w:val="00846AA4"/>
    <w:rsid w:val="0085176C"/>
    <w:rsid w:val="00853A5B"/>
    <w:rsid w:val="00855040"/>
    <w:rsid w:val="00855251"/>
    <w:rsid w:val="00864594"/>
    <w:rsid w:val="00866739"/>
    <w:rsid w:val="00870F50"/>
    <w:rsid w:val="00873DFB"/>
    <w:rsid w:val="00873FB3"/>
    <w:rsid w:val="00875436"/>
    <w:rsid w:val="0087749E"/>
    <w:rsid w:val="00877500"/>
    <w:rsid w:val="00885C83"/>
    <w:rsid w:val="0088757D"/>
    <w:rsid w:val="0089136B"/>
    <w:rsid w:val="00895BEC"/>
    <w:rsid w:val="00895CEE"/>
    <w:rsid w:val="008974F2"/>
    <w:rsid w:val="008A173B"/>
    <w:rsid w:val="008A405C"/>
    <w:rsid w:val="008A6F58"/>
    <w:rsid w:val="008B285A"/>
    <w:rsid w:val="008B5F52"/>
    <w:rsid w:val="008B743E"/>
    <w:rsid w:val="008C17BE"/>
    <w:rsid w:val="008C1B43"/>
    <w:rsid w:val="008C1E7A"/>
    <w:rsid w:val="008C2DEC"/>
    <w:rsid w:val="008C39E8"/>
    <w:rsid w:val="008C4921"/>
    <w:rsid w:val="008C6619"/>
    <w:rsid w:val="008D03B1"/>
    <w:rsid w:val="008D2BC5"/>
    <w:rsid w:val="008D32E8"/>
    <w:rsid w:val="008D4249"/>
    <w:rsid w:val="008D7C8B"/>
    <w:rsid w:val="008D7ED7"/>
    <w:rsid w:val="008E0CF5"/>
    <w:rsid w:val="008E14F4"/>
    <w:rsid w:val="008F381B"/>
    <w:rsid w:val="008F57CC"/>
    <w:rsid w:val="008F7371"/>
    <w:rsid w:val="008F750B"/>
    <w:rsid w:val="008F7B73"/>
    <w:rsid w:val="009052E9"/>
    <w:rsid w:val="009074C3"/>
    <w:rsid w:val="00911C14"/>
    <w:rsid w:val="00913001"/>
    <w:rsid w:val="00913F25"/>
    <w:rsid w:val="00914996"/>
    <w:rsid w:val="009149CC"/>
    <w:rsid w:val="00920CBC"/>
    <w:rsid w:val="00922451"/>
    <w:rsid w:val="0092403F"/>
    <w:rsid w:val="009244B6"/>
    <w:rsid w:val="00924EFB"/>
    <w:rsid w:val="00927322"/>
    <w:rsid w:val="009273D3"/>
    <w:rsid w:val="00927418"/>
    <w:rsid w:val="00936B03"/>
    <w:rsid w:val="00943551"/>
    <w:rsid w:val="00944CBF"/>
    <w:rsid w:val="009459B8"/>
    <w:rsid w:val="00946A38"/>
    <w:rsid w:val="00951515"/>
    <w:rsid w:val="00957A84"/>
    <w:rsid w:val="00960128"/>
    <w:rsid w:val="009611AC"/>
    <w:rsid w:val="009624D3"/>
    <w:rsid w:val="00963427"/>
    <w:rsid w:val="009638A9"/>
    <w:rsid w:val="0096424D"/>
    <w:rsid w:val="00965093"/>
    <w:rsid w:val="00970416"/>
    <w:rsid w:val="009709A1"/>
    <w:rsid w:val="00972690"/>
    <w:rsid w:val="0097283B"/>
    <w:rsid w:val="00982C7B"/>
    <w:rsid w:val="00983DA3"/>
    <w:rsid w:val="009867F9"/>
    <w:rsid w:val="00994C7D"/>
    <w:rsid w:val="00994DF4"/>
    <w:rsid w:val="00995134"/>
    <w:rsid w:val="00997609"/>
    <w:rsid w:val="009A04D0"/>
    <w:rsid w:val="009A0FA7"/>
    <w:rsid w:val="009A1262"/>
    <w:rsid w:val="009A276A"/>
    <w:rsid w:val="009A5D21"/>
    <w:rsid w:val="009A5FAA"/>
    <w:rsid w:val="009B0AA8"/>
    <w:rsid w:val="009B329A"/>
    <w:rsid w:val="009B700A"/>
    <w:rsid w:val="009B78C3"/>
    <w:rsid w:val="009C0BD3"/>
    <w:rsid w:val="009C1A51"/>
    <w:rsid w:val="009C2904"/>
    <w:rsid w:val="009C3D0F"/>
    <w:rsid w:val="009C4034"/>
    <w:rsid w:val="009D110F"/>
    <w:rsid w:val="009D3FD5"/>
    <w:rsid w:val="009D6B6F"/>
    <w:rsid w:val="009D7D3C"/>
    <w:rsid w:val="009E027E"/>
    <w:rsid w:val="009E28BC"/>
    <w:rsid w:val="009E310A"/>
    <w:rsid w:val="009E40E3"/>
    <w:rsid w:val="009E58CC"/>
    <w:rsid w:val="009F1226"/>
    <w:rsid w:val="009F516D"/>
    <w:rsid w:val="00A012CD"/>
    <w:rsid w:val="00A04BA8"/>
    <w:rsid w:val="00A0526C"/>
    <w:rsid w:val="00A05BDF"/>
    <w:rsid w:val="00A06F10"/>
    <w:rsid w:val="00A1297C"/>
    <w:rsid w:val="00A140CE"/>
    <w:rsid w:val="00A158E6"/>
    <w:rsid w:val="00A216F0"/>
    <w:rsid w:val="00A2379C"/>
    <w:rsid w:val="00A24294"/>
    <w:rsid w:val="00A252BF"/>
    <w:rsid w:val="00A26E62"/>
    <w:rsid w:val="00A307DE"/>
    <w:rsid w:val="00A328B0"/>
    <w:rsid w:val="00A34326"/>
    <w:rsid w:val="00A36225"/>
    <w:rsid w:val="00A376B2"/>
    <w:rsid w:val="00A445A6"/>
    <w:rsid w:val="00A45201"/>
    <w:rsid w:val="00A4596E"/>
    <w:rsid w:val="00A45C03"/>
    <w:rsid w:val="00A46D3E"/>
    <w:rsid w:val="00A470AC"/>
    <w:rsid w:val="00A51987"/>
    <w:rsid w:val="00A52B9F"/>
    <w:rsid w:val="00A53438"/>
    <w:rsid w:val="00A54705"/>
    <w:rsid w:val="00A576CA"/>
    <w:rsid w:val="00A65E3F"/>
    <w:rsid w:val="00A66B9B"/>
    <w:rsid w:val="00A67ACD"/>
    <w:rsid w:val="00A71738"/>
    <w:rsid w:val="00A73BFD"/>
    <w:rsid w:val="00A76152"/>
    <w:rsid w:val="00A77F3D"/>
    <w:rsid w:val="00A81776"/>
    <w:rsid w:val="00A8278F"/>
    <w:rsid w:val="00A82AD5"/>
    <w:rsid w:val="00A82D5C"/>
    <w:rsid w:val="00A903F5"/>
    <w:rsid w:val="00A95019"/>
    <w:rsid w:val="00A964EB"/>
    <w:rsid w:val="00A96738"/>
    <w:rsid w:val="00A97896"/>
    <w:rsid w:val="00AA0421"/>
    <w:rsid w:val="00AA0950"/>
    <w:rsid w:val="00AA7775"/>
    <w:rsid w:val="00AA7C14"/>
    <w:rsid w:val="00AB053B"/>
    <w:rsid w:val="00AC3234"/>
    <w:rsid w:val="00AC3373"/>
    <w:rsid w:val="00AD2118"/>
    <w:rsid w:val="00AD30B5"/>
    <w:rsid w:val="00AD3269"/>
    <w:rsid w:val="00AD34B4"/>
    <w:rsid w:val="00AD46FA"/>
    <w:rsid w:val="00AD571A"/>
    <w:rsid w:val="00AD5980"/>
    <w:rsid w:val="00AE0892"/>
    <w:rsid w:val="00AE08B2"/>
    <w:rsid w:val="00AE0AEA"/>
    <w:rsid w:val="00AE3D8D"/>
    <w:rsid w:val="00AE6B8D"/>
    <w:rsid w:val="00AE7EA3"/>
    <w:rsid w:val="00AF0DC2"/>
    <w:rsid w:val="00AF26DE"/>
    <w:rsid w:val="00AF4C5B"/>
    <w:rsid w:val="00AF6C2C"/>
    <w:rsid w:val="00B05AA7"/>
    <w:rsid w:val="00B173D2"/>
    <w:rsid w:val="00B17E62"/>
    <w:rsid w:val="00B17ECF"/>
    <w:rsid w:val="00B25061"/>
    <w:rsid w:val="00B27A17"/>
    <w:rsid w:val="00B3140D"/>
    <w:rsid w:val="00B323E6"/>
    <w:rsid w:val="00B32AFA"/>
    <w:rsid w:val="00B32D9B"/>
    <w:rsid w:val="00B34774"/>
    <w:rsid w:val="00B34DC6"/>
    <w:rsid w:val="00B440C4"/>
    <w:rsid w:val="00B47E48"/>
    <w:rsid w:val="00B506D4"/>
    <w:rsid w:val="00B52384"/>
    <w:rsid w:val="00B540BE"/>
    <w:rsid w:val="00B61562"/>
    <w:rsid w:val="00B618C2"/>
    <w:rsid w:val="00B61B95"/>
    <w:rsid w:val="00B624E5"/>
    <w:rsid w:val="00B642CF"/>
    <w:rsid w:val="00B64CA4"/>
    <w:rsid w:val="00B66B62"/>
    <w:rsid w:val="00B67A22"/>
    <w:rsid w:val="00B71420"/>
    <w:rsid w:val="00B71D65"/>
    <w:rsid w:val="00B74AD9"/>
    <w:rsid w:val="00B806B2"/>
    <w:rsid w:val="00B80736"/>
    <w:rsid w:val="00B8331A"/>
    <w:rsid w:val="00B87720"/>
    <w:rsid w:val="00B90906"/>
    <w:rsid w:val="00B946A4"/>
    <w:rsid w:val="00B94C14"/>
    <w:rsid w:val="00B95602"/>
    <w:rsid w:val="00B9668F"/>
    <w:rsid w:val="00B97B9C"/>
    <w:rsid w:val="00B97EE1"/>
    <w:rsid w:val="00BA0E48"/>
    <w:rsid w:val="00BA1F3E"/>
    <w:rsid w:val="00BA7E32"/>
    <w:rsid w:val="00BA7E68"/>
    <w:rsid w:val="00BB5142"/>
    <w:rsid w:val="00BB6F66"/>
    <w:rsid w:val="00BB7841"/>
    <w:rsid w:val="00BC1782"/>
    <w:rsid w:val="00BC26D5"/>
    <w:rsid w:val="00BC2A99"/>
    <w:rsid w:val="00BC349B"/>
    <w:rsid w:val="00BC3C42"/>
    <w:rsid w:val="00BC50ED"/>
    <w:rsid w:val="00BC6069"/>
    <w:rsid w:val="00BC73BF"/>
    <w:rsid w:val="00BC7D7B"/>
    <w:rsid w:val="00BD062B"/>
    <w:rsid w:val="00BD13EE"/>
    <w:rsid w:val="00BD1EB8"/>
    <w:rsid w:val="00BD58CF"/>
    <w:rsid w:val="00BD78E6"/>
    <w:rsid w:val="00BE0977"/>
    <w:rsid w:val="00BE22F3"/>
    <w:rsid w:val="00BE25A3"/>
    <w:rsid w:val="00BE304A"/>
    <w:rsid w:val="00BE4491"/>
    <w:rsid w:val="00BE6D8C"/>
    <w:rsid w:val="00BF0457"/>
    <w:rsid w:val="00BF6614"/>
    <w:rsid w:val="00BF7CDE"/>
    <w:rsid w:val="00C0191D"/>
    <w:rsid w:val="00C019C4"/>
    <w:rsid w:val="00C01B0C"/>
    <w:rsid w:val="00C02E50"/>
    <w:rsid w:val="00C0565B"/>
    <w:rsid w:val="00C05998"/>
    <w:rsid w:val="00C05F4B"/>
    <w:rsid w:val="00C07919"/>
    <w:rsid w:val="00C13A23"/>
    <w:rsid w:val="00C143AE"/>
    <w:rsid w:val="00C15675"/>
    <w:rsid w:val="00C173C2"/>
    <w:rsid w:val="00C1758C"/>
    <w:rsid w:val="00C17EA1"/>
    <w:rsid w:val="00C2033D"/>
    <w:rsid w:val="00C23AD1"/>
    <w:rsid w:val="00C255BB"/>
    <w:rsid w:val="00C26257"/>
    <w:rsid w:val="00C26CE3"/>
    <w:rsid w:val="00C27104"/>
    <w:rsid w:val="00C3061E"/>
    <w:rsid w:val="00C3543F"/>
    <w:rsid w:val="00C361CE"/>
    <w:rsid w:val="00C417A7"/>
    <w:rsid w:val="00C41BAC"/>
    <w:rsid w:val="00C47163"/>
    <w:rsid w:val="00C51419"/>
    <w:rsid w:val="00C51EE0"/>
    <w:rsid w:val="00C62047"/>
    <w:rsid w:val="00C638A9"/>
    <w:rsid w:val="00C65749"/>
    <w:rsid w:val="00C661B5"/>
    <w:rsid w:val="00C731DD"/>
    <w:rsid w:val="00C767D5"/>
    <w:rsid w:val="00C769D0"/>
    <w:rsid w:val="00C8019F"/>
    <w:rsid w:val="00C80547"/>
    <w:rsid w:val="00C814CB"/>
    <w:rsid w:val="00C821C1"/>
    <w:rsid w:val="00C8436D"/>
    <w:rsid w:val="00C843CF"/>
    <w:rsid w:val="00C86276"/>
    <w:rsid w:val="00C92A16"/>
    <w:rsid w:val="00C92E69"/>
    <w:rsid w:val="00C951B3"/>
    <w:rsid w:val="00CA1B2A"/>
    <w:rsid w:val="00CA203B"/>
    <w:rsid w:val="00CA3778"/>
    <w:rsid w:val="00CA52AE"/>
    <w:rsid w:val="00CB0B4A"/>
    <w:rsid w:val="00CB2710"/>
    <w:rsid w:val="00CB2B79"/>
    <w:rsid w:val="00CB44A3"/>
    <w:rsid w:val="00CB45A1"/>
    <w:rsid w:val="00CB4DB7"/>
    <w:rsid w:val="00CB69D3"/>
    <w:rsid w:val="00CB7BBE"/>
    <w:rsid w:val="00CC34FE"/>
    <w:rsid w:val="00CC490F"/>
    <w:rsid w:val="00CC5E7C"/>
    <w:rsid w:val="00CC6C35"/>
    <w:rsid w:val="00CD169F"/>
    <w:rsid w:val="00CD3640"/>
    <w:rsid w:val="00CD3756"/>
    <w:rsid w:val="00CD43E7"/>
    <w:rsid w:val="00CD489E"/>
    <w:rsid w:val="00CE2AD1"/>
    <w:rsid w:val="00CE581B"/>
    <w:rsid w:val="00CE59FB"/>
    <w:rsid w:val="00CE6C30"/>
    <w:rsid w:val="00CE7FBA"/>
    <w:rsid w:val="00CF251E"/>
    <w:rsid w:val="00CF39AB"/>
    <w:rsid w:val="00CF3F1F"/>
    <w:rsid w:val="00CF60E8"/>
    <w:rsid w:val="00D004C0"/>
    <w:rsid w:val="00D0072E"/>
    <w:rsid w:val="00D01877"/>
    <w:rsid w:val="00D02B58"/>
    <w:rsid w:val="00D06307"/>
    <w:rsid w:val="00D12468"/>
    <w:rsid w:val="00D131AD"/>
    <w:rsid w:val="00D13BED"/>
    <w:rsid w:val="00D1703C"/>
    <w:rsid w:val="00D24C3F"/>
    <w:rsid w:val="00D31C3F"/>
    <w:rsid w:val="00D3327C"/>
    <w:rsid w:val="00D33E3C"/>
    <w:rsid w:val="00D34355"/>
    <w:rsid w:val="00D4157C"/>
    <w:rsid w:val="00D433D8"/>
    <w:rsid w:val="00D4418F"/>
    <w:rsid w:val="00D45745"/>
    <w:rsid w:val="00D47B69"/>
    <w:rsid w:val="00D5495E"/>
    <w:rsid w:val="00D57715"/>
    <w:rsid w:val="00D60530"/>
    <w:rsid w:val="00D60F0C"/>
    <w:rsid w:val="00D63C9D"/>
    <w:rsid w:val="00D651C0"/>
    <w:rsid w:val="00D6785B"/>
    <w:rsid w:val="00D71B26"/>
    <w:rsid w:val="00D7308F"/>
    <w:rsid w:val="00D75703"/>
    <w:rsid w:val="00D76EBB"/>
    <w:rsid w:val="00D8044D"/>
    <w:rsid w:val="00D811EE"/>
    <w:rsid w:val="00D84473"/>
    <w:rsid w:val="00D87A46"/>
    <w:rsid w:val="00D90EFF"/>
    <w:rsid w:val="00D933F5"/>
    <w:rsid w:val="00D97513"/>
    <w:rsid w:val="00D976A8"/>
    <w:rsid w:val="00DA13A3"/>
    <w:rsid w:val="00DA1BB2"/>
    <w:rsid w:val="00DA5C90"/>
    <w:rsid w:val="00DA6D30"/>
    <w:rsid w:val="00DB2850"/>
    <w:rsid w:val="00DC319C"/>
    <w:rsid w:val="00DC5576"/>
    <w:rsid w:val="00DC5C2D"/>
    <w:rsid w:val="00DC6F1F"/>
    <w:rsid w:val="00DC7D94"/>
    <w:rsid w:val="00DD05AD"/>
    <w:rsid w:val="00DD23EC"/>
    <w:rsid w:val="00DE38E7"/>
    <w:rsid w:val="00DE6DE5"/>
    <w:rsid w:val="00DF0977"/>
    <w:rsid w:val="00DF0A20"/>
    <w:rsid w:val="00DF16AB"/>
    <w:rsid w:val="00DF5C6A"/>
    <w:rsid w:val="00DF66BA"/>
    <w:rsid w:val="00DF7440"/>
    <w:rsid w:val="00E00D9E"/>
    <w:rsid w:val="00E0178F"/>
    <w:rsid w:val="00E01880"/>
    <w:rsid w:val="00E03917"/>
    <w:rsid w:val="00E03D48"/>
    <w:rsid w:val="00E054E7"/>
    <w:rsid w:val="00E07F44"/>
    <w:rsid w:val="00E1035D"/>
    <w:rsid w:val="00E107EF"/>
    <w:rsid w:val="00E149D9"/>
    <w:rsid w:val="00E15EA3"/>
    <w:rsid w:val="00E17CA9"/>
    <w:rsid w:val="00E200E7"/>
    <w:rsid w:val="00E20E1A"/>
    <w:rsid w:val="00E22831"/>
    <w:rsid w:val="00E234F4"/>
    <w:rsid w:val="00E244C4"/>
    <w:rsid w:val="00E245C5"/>
    <w:rsid w:val="00E248B5"/>
    <w:rsid w:val="00E24A11"/>
    <w:rsid w:val="00E33C8E"/>
    <w:rsid w:val="00E351EB"/>
    <w:rsid w:val="00E3549B"/>
    <w:rsid w:val="00E36BE4"/>
    <w:rsid w:val="00E375D8"/>
    <w:rsid w:val="00E40062"/>
    <w:rsid w:val="00E40870"/>
    <w:rsid w:val="00E423D4"/>
    <w:rsid w:val="00E425F5"/>
    <w:rsid w:val="00E43017"/>
    <w:rsid w:val="00E507B3"/>
    <w:rsid w:val="00E51AD9"/>
    <w:rsid w:val="00E53748"/>
    <w:rsid w:val="00E54492"/>
    <w:rsid w:val="00E54872"/>
    <w:rsid w:val="00E56F0F"/>
    <w:rsid w:val="00E607E3"/>
    <w:rsid w:val="00E61B46"/>
    <w:rsid w:val="00E61E70"/>
    <w:rsid w:val="00E634D6"/>
    <w:rsid w:val="00E63BC3"/>
    <w:rsid w:val="00E64135"/>
    <w:rsid w:val="00E647D3"/>
    <w:rsid w:val="00E676C0"/>
    <w:rsid w:val="00E74064"/>
    <w:rsid w:val="00E7559D"/>
    <w:rsid w:val="00E7775C"/>
    <w:rsid w:val="00E80072"/>
    <w:rsid w:val="00E80120"/>
    <w:rsid w:val="00E80871"/>
    <w:rsid w:val="00E81D52"/>
    <w:rsid w:val="00E825A0"/>
    <w:rsid w:val="00E8383A"/>
    <w:rsid w:val="00E84763"/>
    <w:rsid w:val="00E85B12"/>
    <w:rsid w:val="00E9152A"/>
    <w:rsid w:val="00E92FFC"/>
    <w:rsid w:val="00E93D1D"/>
    <w:rsid w:val="00E9442D"/>
    <w:rsid w:val="00E9589F"/>
    <w:rsid w:val="00E95B07"/>
    <w:rsid w:val="00E96755"/>
    <w:rsid w:val="00E97F3A"/>
    <w:rsid w:val="00EA377C"/>
    <w:rsid w:val="00EB028C"/>
    <w:rsid w:val="00EB0E9D"/>
    <w:rsid w:val="00EB19D9"/>
    <w:rsid w:val="00EB278F"/>
    <w:rsid w:val="00EB35AE"/>
    <w:rsid w:val="00EB5E69"/>
    <w:rsid w:val="00EC05EE"/>
    <w:rsid w:val="00EC2F7E"/>
    <w:rsid w:val="00EC56AB"/>
    <w:rsid w:val="00EC5751"/>
    <w:rsid w:val="00EC704E"/>
    <w:rsid w:val="00EC741D"/>
    <w:rsid w:val="00ED06DD"/>
    <w:rsid w:val="00ED0BFD"/>
    <w:rsid w:val="00ED4D09"/>
    <w:rsid w:val="00ED72D4"/>
    <w:rsid w:val="00EE1681"/>
    <w:rsid w:val="00EE359B"/>
    <w:rsid w:val="00EE40D6"/>
    <w:rsid w:val="00EE48C5"/>
    <w:rsid w:val="00EE691C"/>
    <w:rsid w:val="00EF2BEB"/>
    <w:rsid w:val="00EF3F26"/>
    <w:rsid w:val="00EF4D78"/>
    <w:rsid w:val="00EF53DC"/>
    <w:rsid w:val="00EF683A"/>
    <w:rsid w:val="00EF71B7"/>
    <w:rsid w:val="00F02EE1"/>
    <w:rsid w:val="00F039AB"/>
    <w:rsid w:val="00F06DD0"/>
    <w:rsid w:val="00F1142F"/>
    <w:rsid w:val="00F15968"/>
    <w:rsid w:val="00F21E07"/>
    <w:rsid w:val="00F22334"/>
    <w:rsid w:val="00F24ACF"/>
    <w:rsid w:val="00F25361"/>
    <w:rsid w:val="00F30459"/>
    <w:rsid w:val="00F30F6B"/>
    <w:rsid w:val="00F30FEF"/>
    <w:rsid w:val="00F311E1"/>
    <w:rsid w:val="00F37C11"/>
    <w:rsid w:val="00F40898"/>
    <w:rsid w:val="00F41643"/>
    <w:rsid w:val="00F4290B"/>
    <w:rsid w:val="00F43835"/>
    <w:rsid w:val="00F460C2"/>
    <w:rsid w:val="00F46EF3"/>
    <w:rsid w:val="00F50F94"/>
    <w:rsid w:val="00F5130F"/>
    <w:rsid w:val="00F5341C"/>
    <w:rsid w:val="00F5357D"/>
    <w:rsid w:val="00F605F3"/>
    <w:rsid w:val="00F60F63"/>
    <w:rsid w:val="00F617A9"/>
    <w:rsid w:val="00F664A6"/>
    <w:rsid w:val="00F66A51"/>
    <w:rsid w:val="00F675B7"/>
    <w:rsid w:val="00F7075A"/>
    <w:rsid w:val="00F70FF8"/>
    <w:rsid w:val="00F71C6F"/>
    <w:rsid w:val="00F71C95"/>
    <w:rsid w:val="00F72BE4"/>
    <w:rsid w:val="00F73BD3"/>
    <w:rsid w:val="00F75734"/>
    <w:rsid w:val="00F778FE"/>
    <w:rsid w:val="00F803F6"/>
    <w:rsid w:val="00F83799"/>
    <w:rsid w:val="00F83857"/>
    <w:rsid w:val="00F84C64"/>
    <w:rsid w:val="00F85488"/>
    <w:rsid w:val="00F85C89"/>
    <w:rsid w:val="00F866E5"/>
    <w:rsid w:val="00F93CC6"/>
    <w:rsid w:val="00F95001"/>
    <w:rsid w:val="00FA2219"/>
    <w:rsid w:val="00FA36AB"/>
    <w:rsid w:val="00FA3865"/>
    <w:rsid w:val="00FA5EBF"/>
    <w:rsid w:val="00FA7AFE"/>
    <w:rsid w:val="00FB1658"/>
    <w:rsid w:val="00FB4FAB"/>
    <w:rsid w:val="00FB5778"/>
    <w:rsid w:val="00FB5AD6"/>
    <w:rsid w:val="00FB67A8"/>
    <w:rsid w:val="00FC0577"/>
    <w:rsid w:val="00FC0759"/>
    <w:rsid w:val="00FC3DF1"/>
    <w:rsid w:val="00FC3E12"/>
    <w:rsid w:val="00FC67F6"/>
    <w:rsid w:val="00FD0278"/>
    <w:rsid w:val="00FD0D34"/>
    <w:rsid w:val="00FD524C"/>
    <w:rsid w:val="00FD61D0"/>
    <w:rsid w:val="00FD64A2"/>
    <w:rsid w:val="00FD6E30"/>
    <w:rsid w:val="00FD7514"/>
    <w:rsid w:val="00FE03FC"/>
    <w:rsid w:val="00FE0F31"/>
    <w:rsid w:val="00FE1D1B"/>
    <w:rsid w:val="00FE38CF"/>
    <w:rsid w:val="00FE3908"/>
    <w:rsid w:val="00FE5AC6"/>
    <w:rsid w:val="00FE5B1F"/>
    <w:rsid w:val="00FF3B43"/>
    <w:rsid w:val="00FF51E0"/>
    <w:rsid w:val="00FF53C6"/>
    <w:rsid w:val="00FF7A8C"/>
    <w:rsid w:val="010D71CC"/>
    <w:rsid w:val="01846F7B"/>
    <w:rsid w:val="02123BBE"/>
    <w:rsid w:val="023F15A8"/>
    <w:rsid w:val="03711BE4"/>
    <w:rsid w:val="046E4BB0"/>
    <w:rsid w:val="05E80891"/>
    <w:rsid w:val="05ED5190"/>
    <w:rsid w:val="05FE1247"/>
    <w:rsid w:val="060347E6"/>
    <w:rsid w:val="06D92B5F"/>
    <w:rsid w:val="06E05F34"/>
    <w:rsid w:val="07C704DB"/>
    <w:rsid w:val="07ED019C"/>
    <w:rsid w:val="088865E5"/>
    <w:rsid w:val="08F42C86"/>
    <w:rsid w:val="094E7BDA"/>
    <w:rsid w:val="09CB0D15"/>
    <w:rsid w:val="0A816AA8"/>
    <w:rsid w:val="0AE4697C"/>
    <w:rsid w:val="0B5F0274"/>
    <w:rsid w:val="0BD731DE"/>
    <w:rsid w:val="0C2A7BCE"/>
    <w:rsid w:val="0CFA27BE"/>
    <w:rsid w:val="0F5A7650"/>
    <w:rsid w:val="0F6058CC"/>
    <w:rsid w:val="11E619BD"/>
    <w:rsid w:val="121418F2"/>
    <w:rsid w:val="128E4240"/>
    <w:rsid w:val="1386418E"/>
    <w:rsid w:val="145458AA"/>
    <w:rsid w:val="153A70F8"/>
    <w:rsid w:val="17363245"/>
    <w:rsid w:val="17D01B7D"/>
    <w:rsid w:val="1818573D"/>
    <w:rsid w:val="18A248EB"/>
    <w:rsid w:val="19BB51FC"/>
    <w:rsid w:val="19CB3398"/>
    <w:rsid w:val="19EB7EBC"/>
    <w:rsid w:val="1A1E1088"/>
    <w:rsid w:val="1A273AD7"/>
    <w:rsid w:val="1AAE352E"/>
    <w:rsid w:val="1AF774DD"/>
    <w:rsid w:val="1BB34E4A"/>
    <w:rsid w:val="1BC911EC"/>
    <w:rsid w:val="1C880CB5"/>
    <w:rsid w:val="1D4469B2"/>
    <w:rsid w:val="1DBE4641"/>
    <w:rsid w:val="1E8C1810"/>
    <w:rsid w:val="1F1365D8"/>
    <w:rsid w:val="1F4C65CA"/>
    <w:rsid w:val="1FCA36B5"/>
    <w:rsid w:val="204163DB"/>
    <w:rsid w:val="207A1837"/>
    <w:rsid w:val="21080F6D"/>
    <w:rsid w:val="21C84E54"/>
    <w:rsid w:val="21D74D71"/>
    <w:rsid w:val="23716FD4"/>
    <w:rsid w:val="246E3B53"/>
    <w:rsid w:val="24D21C46"/>
    <w:rsid w:val="24E948B5"/>
    <w:rsid w:val="259840E2"/>
    <w:rsid w:val="25B43524"/>
    <w:rsid w:val="264159B8"/>
    <w:rsid w:val="290A6FD1"/>
    <w:rsid w:val="29872917"/>
    <w:rsid w:val="29AA7900"/>
    <w:rsid w:val="2A117B54"/>
    <w:rsid w:val="2A2C64F5"/>
    <w:rsid w:val="2AE27173"/>
    <w:rsid w:val="2B5663B4"/>
    <w:rsid w:val="2C15788F"/>
    <w:rsid w:val="2CA125EB"/>
    <w:rsid w:val="2D7A20C9"/>
    <w:rsid w:val="2E0B2CD8"/>
    <w:rsid w:val="2E894263"/>
    <w:rsid w:val="2EC14685"/>
    <w:rsid w:val="2EDC0C0C"/>
    <w:rsid w:val="2FA91720"/>
    <w:rsid w:val="2FEF5CF8"/>
    <w:rsid w:val="30002075"/>
    <w:rsid w:val="30066540"/>
    <w:rsid w:val="305749C0"/>
    <w:rsid w:val="307049F7"/>
    <w:rsid w:val="32175B77"/>
    <w:rsid w:val="34160E44"/>
    <w:rsid w:val="35E65064"/>
    <w:rsid w:val="37BF76BC"/>
    <w:rsid w:val="39572CA5"/>
    <w:rsid w:val="39E37DD7"/>
    <w:rsid w:val="39FE51E6"/>
    <w:rsid w:val="3AAB7DA8"/>
    <w:rsid w:val="3BA00C2B"/>
    <w:rsid w:val="3BFB477F"/>
    <w:rsid w:val="3C244430"/>
    <w:rsid w:val="3CAA64AD"/>
    <w:rsid w:val="3DD54730"/>
    <w:rsid w:val="3EB27000"/>
    <w:rsid w:val="3FB60BC4"/>
    <w:rsid w:val="40B9710F"/>
    <w:rsid w:val="411964B6"/>
    <w:rsid w:val="41A81A2A"/>
    <w:rsid w:val="42440852"/>
    <w:rsid w:val="430C6964"/>
    <w:rsid w:val="436A17E4"/>
    <w:rsid w:val="457026DD"/>
    <w:rsid w:val="473909C3"/>
    <w:rsid w:val="47F93AC3"/>
    <w:rsid w:val="48DD71DB"/>
    <w:rsid w:val="491E2AE8"/>
    <w:rsid w:val="497D453B"/>
    <w:rsid w:val="4B4613BB"/>
    <w:rsid w:val="4B83043F"/>
    <w:rsid w:val="4D357F34"/>
    <w:rsid w:val="4D4866CF"/>
    <w:rsid w:val="4DD156A1"/>
    <w:rsid w:val="4E96081C"/>
    <w:rsid w:val="5098016A"/>
    <w:rsid w:val="50DF4604"/>
    <w:rsid w:val="510A7A65"/>
    <w:rsid w:val="52EA456F"/>
    <w:rsid w:val="53043F3D"/>
    <w:rsid w:val="533979AD"/>
    <w:rsid w:val="533F0C46"/>
    <w:rsid w:val="54E3176D"/>
    <w:rsid w:val="56052349"/>
    <w:rsid w:val="563674B5"/>
    <w:rsid w:val="56AB7A93"/>
    <w:rsid w:val="58184F46"/>
    <w:rsid w:val="586E5811"/>
    <w:rsid w:val="58A05CB2"/>
    <w:rsid w:val="595C54D4"/>
    <w:rsid w:val="5A084CA7"/>
    <w:rsid w:val="5A932AD8"/>
    <w:rsid w:val="5CE86EAA"/>
    <w:rsid w:val="5D7D21DC"/>
    <w:rsid w:val="5E2740C2"/>
    <w:rsid w:val="5F210214"/>
    <w:rsid w:val="5F3504C4"/>
    <w:rsid w:val="5F3C5CD9"/>
    <w:rsid w:val="5FC611DE"/>
    <w:rsid w:val="609F32EB"/>
    <w:rsid w:val="60C45938"/>
    <w:rsid w:val="61BB2A2D"/>
    <w:rsid w:val="625D1609"/>
    <w:rsid w:val="63601840"/>
    <w:rsid w:val="6412328C"/>
    <w:rsid w:val="643F30E1"/>
    <w:rsid w:val="65217CC4"/>
    <w:rsid w:val="652618EA"/>
    <w:rsid w:val="654A2988"/>
    <w:rsid w:val="66595C07"/>
    <w:rsid w:val="67267CAB"/>
    <w:rsid w:val="67AA6939"/>
    <w:rsid w:val="68721D93"/>
    <w:rsid w:val="68AF3D07"/>
    <w:rsid w:val="69E95AD6"/>
    <w:rsid w:val="6A015C2D"/>
    <w:rsid w:val="6B1C6CCC"/>
    <w:rsid w:val="6C073ACD"/>
    <w:rsid w:val="6C086258"/>
    <w:rsid w:val="6C8E63EE"/>
    <w:rsid w:val="6C9C4C2E"/>
    <w:rsid w:val="6CD3077C"/>
    <w:rsid w:val="6DA8288E"/>
    <w:rsid w:val="6E3C6060"/>
    <w:rsid w:val="6F841A77"/>
    <w:rsid w:val="6FC530F2"/>
    <w:rsid w:val="7001539A"/>
    <w:rsid w:val="7018151A"/>
    <w:rsid w:val="70F501FA"/>
    <w:rsid w:val="71125DC2"/>
    <w:rsid w:val="713451BE"/>
    <w:rsid w:val="72485E93"/>
    <w:rsid w:val="74046313"/>
    <w:rsid w:val="75243D99"/>
    <w:rsid w:val="754C2088"/>
    <w:rsid w:val="754C53B2"/>
    <w:rsid w:val="76DF328E"/>
    <w:rsid w:val="77166828"/>
    <w:rsid w:val="78573D75"/>
    <w:rsid w:val="79400707"/>
    <w:rsid w:val="79881600"/>
    <w:rsid w:val="79B6272E"/>
    <w:rsid w:val="7D162AA8"/>
    <w:rsid w:val="7DDA5380"/>
    <w:rsid w:val="7EAB4845"/>
    <w:rsid w:val="7FEE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591EF"/>
  <w15:docId w15:val="{56E5E3D7-289A-4DED-8B51-818F1039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 w:hAnsiTheme="minorHAnsi" w:cstheme="minorBidi"/>
      <w:kern w:val="2"/>
      <w:sz w:val="32"/>
      <w:szCs w:val="22"/>
    </w:rPr>
  </w:style>
  <w:style w:type="paragraph" w:styleId="1">
    <w:name w:val="heading 1"/>
    <w:basedOn w:val="a"/>
    <w:next w:val="a"/>
    <w:link w:val="10"/>
    <w:uiPriority w:val="9"/>
    <w:qFormat/>
    <w:pPr>
      <w:keepNext/>
      <w:keepLines/>
      <w:spacing w:beforeLines="50" w:afterLines="50" w:line="578" w:lineRule="auto"/>
      <w:ind w:firstLineChars="200" w:firstLine="200"/>
      <w:jc w:val="center"/>
      <w:outlineLvl w:val="0"/>
    </w:pPr>
    <w:rPr>
      <w:rFonts w:eastAsia="黑体"/>
      <w:b/>
      <w:bCs/>
      <w:kern w:val="44"/>
      <w:sz w:val="36"/>
      <w:szCs w:val="44"/>
    </w:rPr>
  </w:style>
  <w:style w:type="paragraph" w:styleId="2">
    <w:name w:val="heading 2"/>
    <w:basedOn w:val="a"/>
    <w:next w:val="a"/>
    <w:link w:val="20"/>
    <w:uiPriority w:val="9"/>
    <w:unhideWhenUsed/>
    <w:qFormat/>
    <w:pPr>
      <w:keepNext/>
      <w:keepLines/>
      <w:spacing w:line="415" w:lineRule="auto"/>
      <w:ind w:firstLineChars="200" w:firstLine="200"/>
      <w:outlineLvl w:val="1"/>
    </w:pPr>
    <w:rPr>
      <w:rFonts w:asciiTheme="majorHAnsi" w:eastAsia="黑体" w:hAnsiTheme="majorHAnsi" w:cstheme="majorBidi"/>
      <w:b/>
      <w:bCs/>
      <w:szCs w:val="32"/>
    </w:rPr>
  </w:style>
  <w:style w:type="paragraph" w:styleId="3">
    <w:name w:val="heading 3"/>
    <w:basedOn w:val="a"/>
    <w:next w:val="a"/>
    <w:link w:val="30"/>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ind w:leftChars="400" w:left="840"/>
    </w:p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8834"/>
      </w:tabs>
    </w:pPr>
    <w:rPr>
      <w:rFonts w:ascii="黑体" w:eastAsia="黑体" w:hAnsi="黑体"/>
      <w:sz w:val="28"/>
      <w:szCs w:val="28"/>
    </w:rPr>
  </w:style>
  <w:style w:type="paragraph" w:styleId="21">
    <w:name w:val="toc 2"/>
    <w:basedOn w:val="a"/>
    <w:next w:val="a"/>
    <w:uiPriority w:val="39"/>
    <w:unhideWhenUsed/>
    <w:qFormat/>
    <w:pPr>
      <w:tabs>
        <w:tab w:val="right" w:leader="dot" w:pos="8834"/>
      </w:tabs>
      <w:ind w:leftChars="200" w:left="640"/>
    </w:pPr>
    <w:rPr>
      <w:rFonts w:ascii="仿宋" w:hAnsi="仿宋"/>
      <w:b/>
      <w:bCs/>
      <w:color w:val="000000" w:themeColor="text1"/>
      <w:spacing w:val="-6"/>
      <w:sz w:val="28"/>
      <w:szCs w:val="28"/>
    </w:rPr>
  </w:style>
  <w:style w:type="paragraph" w:styleId="a9">
    <w:name w:val="Normal (Web)"/>
    <w:basedOn w:val="a"/>
    <w:uiPriority w:val="99"/>
    <w:qFormat/>
    <w:pPr>
      <w:spacing w:beforeAutospacing="1" w:afterAutospacing="1"/>
      <w:jc w:val="left"/>
    </w:pPr>
    <w:rPr>
      <w:rFonts w:cs="Times New Roman"/>
      <w:kern w:val="0"/>
      <w:sz w:val="24"/>
      <w:szCs w:val="24"/>
    </w:rPr>
  </w:style>
  <w:style w:type="character" w:styleId="aa">
    <w:name w:val="Emphasis"/>
    <w:basedOn w:val="a0"/>
    <w:uiPriority w:val="20"/>
    <w:qFormat/>
    <w:rPr>
      <w:i/>
    </w:rPr>
  </w:style>
  <w:style w:type="character" w:styleId="ab">
    <w:name w:val="Hyperlink"/>
    <w:basedOn w:val="a0"/>
    <w:uiPriority w:val="99"/>
    <w:unhideWhenUsed/>
    <w:qFormat/>
    <w:rPr>
      <w:color w:val="0000FF" w:themeColor="hyperlink"/>
      <w:u w:val="single"/>
    </w:rPr>
  </w:style>
  <w:style w:type="character" w:customStyle="1" w:styleId="10">
    <w:name w:val="标题 1 字符"/>
    <w:basedOn w:val="a0"/>
    <w:link w:val="1"/>
    <w:uiPriority w:val="9"/>
    <w:qFormat/>
    <w:rPr>
      <w:rFonts w:eastAsia="黑体"/>
      <w:b/>
      <w:bCs/>
      <w:kern w:val="44"/>
      <w:sz w:val="36"/>
      <w:szCs w:val="44"/>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character" w:customStyle="1" w:styleId="30">
    <w:name w:val="标题 3 字符"/>
    <w:basedOn w:val="a0"/>
    <w:link w:val="3"/>
    <w:uiPriority w:val="9"/>
    <w:qFormat/>
    <w:rPr>
      <w:rFonts w:eastAsia="仿宋"/>
      <w:b/>
      <w:bCs/>
      <w:sz w:val="32"/>
      <w:szCs w:val="32"/>
    </w:rPr>
  </w:style>
  <w:style w:type="character" w:customStyle="1" w:styleId="a6">
    <w:name w:val="页脚 字符"/>
    <w:basedOn w:val="a0"/>
    <w:link w:val="a5"/>
    <w:uiPriority w:val="99"/>
    <w:qFormat/>
    <w:rPr>
      <w:rFonts w:eastAsia="仿宋"/>
      <w:sz w:val="18"/>
      <w:szCs w:val="18"/>
    </w:rPr>
  </w:style>
  <w:style w:type="character" w:customStyle="1" w:styleId="bjh-p">
    <w:name w:val="bjh-p"/>
    <w:basedOn w:val="a0"/>
    <w:qFormat/>
  </w:style>
  <w:style w:type="paragraph" w:customStyle="1" w:styleId="TOC1">
    <w:name w:val="TOC 标题1"/>
    <w:basedOn w:val="1"/>
    <w:next w:val="a"/>
    <w:uiPriority w:val="39"/>
    <w:unhideWhenUsed/>
    <w:qFormat/>
    <w:pPr>
      <w:widowControl/>
      <w:spacing w:before="24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Cs w:val="32"/>
    </w:rPr>
  </w:style>
  <w:style w:type="character" w:customStyle="1" w:styleId="a8">
    <w:name w:val="页眉 字符"/>
    <w:basedOn w:val="a0"/>
    <w:link w:val="a7"/>
    <w:uiPriority w:val="99"/>
    <w:qFormat/>
    <w:rPr>
      <w:rFonts w:eastAsia="仿宋"/>
      <w:sz w:val="18"/>
      <w:szCs w:val="18"/>
    </w:rPr>
  </w:style>
  <w:style w:type="character" w:customStyle="1" w:styleId="a4">
    <w:name w:val="批注框文本 字符"/>
    <w:basedOn w:val="a0"/>
    <w:link w:val="a3"/>
    <w:uiPriority w:val="99"/>
    <w:semiHidden/>
    <w:qFormat/>
    <w:rPr>
      <w:rFonts w:eastAsia="仿宋"/>
      <w:sz w:val="18"/>
      <w:szCs w:val="18"/>
    </w:rPr>
  </w:style>
  <w:style w:type="character" w:styleId="ac">
    <w:name w:val="Strong"/>
    <w:basedOn w:val="a0"/>
    <w:uiPriority w:val="22"/>
    <w:qFormat/>
    <w:rsid w:val="004B5051"/>
    <w:rPr>
      <w:b/>
      <w:bCs/>
    </w:rPr>
  </w:style>
  <w:style w:type="character" w:customStyle="1" w:styleId="12">
    <w:name w:val="未处理的提及1"/>
    <w:basedOn w:val="a0"/>
    <w:uiPriority w:val="99"/>
    <w:semiHidden/>
    <w:unhideWhenUsed/>
    <w:rsid w:val="00174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9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6897C-9A7C-466A-8139-ED925CE1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44</Pages>
  <Words>3808</Words>
  <Characters>21708</Characters>
  <Application>Microsoft Office Word</Application>
  <DocSecurity>0</DocSecurity>
  <Lines>180</Lines>
  <Paragraphs>50</Paragraphs>
  <ScaleCrop>false</ScaleCrop>
  <Company>Hewlett-Packard Company</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1120</cp:revision>
  <cp:lastPrinted>2021-11-10T02:44:00Z</cp:lastPrinted>
  <dcterms:created xsi:type="dcterms:W3CDTF">2021-08-23T03:13:00Z</dcterms:created>
  <dcterms:modified xsi:type="dcterms:W3CDTF">2021-11-15T01:35:00Z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